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ABBC87" w14:textId="4EBEDFCE" w:rsidR="00DB6C69" w:rsidRPr="000E2DDA" w:rsidRDefault="00DB6C69" w:rsidP="00DB6C69">
      <w:pPr>
        <w:pStyle w:val="NoSpacing"/>
        <w:rPr>
          <w:rFonts w:ascii="GE Inspira" w:hAnsi="GE Inspira"/>
          <w:b/>
        </w:rPr>
      </w:pPr>
      <w:r w:rsidRPr="000E2DDA">
        <w:rPr>
          <w:rFonts w:ascii="GE Inspira" w:hAnsi="GE Inspira"/>
          <w:b/>
        </w:rPr>
        <w:t>UAB Tradintek</w:t>
      </w:r>
    </w:p>
    <w:p w14:paraId="5E6C442F" w14:textId="0B9CAE58" w:rsidR="00DB6C69" w:rsidRPr="000E2DDA" w:rsidRDefault="00E90889" w:rsidP="00DB6C69">
      <w:pPr>
        <w:pStyle w:val="NoSpacing"/>
        <w:rPr>
          <w:rFonts w:ascii="GE Inspira" w:hAnsi="GE Inspira"/>
          <w:sz w:val="16"/>
          <w:szCs w:val="16"/>
        </w:rPr>
      </w:pPr>
      <w:r w:rsidRPr="00E90889">
        <w:rPr>
          <w:rFonts w:ascii="GE Inspira" w:hAnsi="GE Inspira"/>
          <w:b/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4360086" wp14:editId="674A08AC">
                <wp:simplePos x="0" y="0"/>
                <wp:positionH relativeFrom="column">
                  <wp:posOffset>3633470</wp:posOffset>
                </wp:positionH>
                <wp:positionV relativeFrom="paragraph">
                  <wp:posOffset>19685</wp:posOffset>
                </wp:positionV>
                <wp:extent cx="2360930" cy="1404620"/>
                <wp:effectExtent l="0" t="0" r="2286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F3F9F2" w14:textId="2F106776" w:rsidR="00E90889" w:rsidRDefault="00E90889">
                            <w:bookmarkStart w:id="0" w:name="_GoBack"/>
                            <w:r>
                              <w:pict w14:anchorId="6CA5B533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51" type="#_x0000_t75" alt="Microsoft Office Signature Line..." style="width:181.45pt;height:90.7pt">
                                  <v:imagedata r:id="rId8" o:title=""/>
                                  <o:lock v:ext="edit" ungrouping="t" rotation="t" cropping="t" verticies="t" text="t" grouping="t"/>
                                  <o:signatureline v:ext="edit" id="{C2A3AF4F-DC42-4A08-994A-E2021492F09E}" provid="{00000000-0000-0000-0000-000000000000}" o:suggestedsigner="Linas Solominas" o:suggestedsigner2="IT pardavimo vadovas" o:suggestedsigneremail="info@tradintek.com" issignatureline="t"/>
                                </v:shape>
                              </w:pict>
                            </w:r>
                            <w:bookmarkEnd w:id="0"/>
                          </w:p>
                        </w:txbxContent>
                      </wps:txbx>
                      <wps:bodyPr rot="0" vert="horz" wrap="non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34360086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86.1pt;margin-top:1.55pt;width:185.9pt;height:110.6pt;z-index:251659264;visibility:visible;mso-wrap-style:non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">
                <v:textbox style="mso-fit-shape-to-text:t">
                  <w:txbxContent>
                    <w:p w14:paraId="28F3F9F2" w14:textId="2F106776" w:rsidR="00E90889" w:rsidRDefault="00E90889">
                      <w:bookmarkStart w:id="1" w:name="_GoBack"/>
                      <w:r>
                        <w:pict w14:anchorId="6CA5B533">
                          <v:shape id="_x0000_i1051" type="#_x0000_t75" alt="Microsoft Office Signature Line..." style="width:181.45pt;height:90.7pt">
                            <v:imagedata r:id="rId8" o:title=""/>
                            <o:lock v:ext="edit" ungrouping="t" rotation="t" cropping="t" verticies="t" text="t" grouping="t"/>
                            <o:signatureline v:ext="edit" id="{C2A3AF4F-DC42-4A08-994A-E2021492F09E}" provid="{00000000-0000-0000-0000-000000000000}" o:suggestedsigner="Linas Solominas" o:suggestedsigner2="IT pardavimo vadovas" o:suggestedsigneremail="info@tradintek.com" issignatureline="t"/>
                          </v:shape>
                        </w:pict>
                      </w:r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 w:rsidR="00DB6C69" w:rsidRPr="000E2DDA">
        <w:rPr>
          <w:rFonts w:ascii="GE Inspira" w:hAnsi="GE Inspira"/>
          <w:sz w:val="16"/>
          <w:szCs w:val="16"/>
        </w:rPr>
        <w:t>Jasinskio g. 9, LT-0111</w:t>
      </w:r>
      <w:r w:rsidR="00DB6C69">
        <w:rPr>
          <w:rFonts w:ascii="GE Inspira" w:hAnsi="GE Inspira"/>
          <w:sz w:val="16"/>
          <w:szCs w:val="16"/>
        </w:rPr>
        <w:t>2</w:t>
      </w:r>
      <w:r w:rsidR="00DB6C69" w:rsidRPr="000E2DDA">
        <w:rPr>
          <w:rFonts w:ascii="GE Inspira" w:hAnsi="GE Inspira"/>
          <w:sz w:val="16"/>
          <w:szCs w:val="16"/>
        </w:rPr>
        <w:t xml:space="preserve"> Vilnius, Įmonės kodas 124942182, PVM mokėtojo kodas LT249421811</w:t>
      </w:r>
    </w:p>
    <w:p w14:paraId="7A80A14D" w14:textId="77777777" w:rsidR="00DB6C69" w:rsidRPr="000E2DDA" w:rsidRDefault="00DB6C69" w:rsidP="00DB6C69">
      <w:pPr>
        <w:pStyle w:val="NoSpacing"/>
        <w:rPr>
          <w:rFonts w:ascii="GE Inspira" w:hAnsi="GE Inspira"/>
          <w:sz w:val="16"/>
          <w:szCs w:val="16"/>
        </w:rPr>
      </w:pPr>
      <w:r w:rsidRPr="000E2DDA">
        <w:rPr>
          <w:rFonts w:ascii="GE Inspira" w:hAnsi="GE Inspira"/>
          <w:sz w:val="16"/>
          <w:szCs w:val="16"/>
        </w:rPr>
        <w:t>Tel.: 852685427, Fax.:852496084, info@tradintek.com</w:t>
      </w:r>
      <w:r w:rsidRPr="000E2DDA">
        <w:rPr>
          <w:rFonts w:ascii="GE Inspira" w:hAnsi="GE Inspira"/>
          <w:sz w:val="16"/>
          <w:szCs w:val="16"/>
        </w:rPr>
        <w:tab/>
      </w:r>
      <w:r w:rsidRPr="000E2DDA">
        <w:rPr>
          <w:rFonts w:ascii="GE Inspira" w:hAnsi="GE Inspira"/>
          <w:sz w:val="16"/>
          <w:szCs w:val="16"/>
        </w:rPr>
        <w:tab/>
      </w:r>
      <w:r w:rsidRPr="000E2DDA">
        <w:rPr>
          <w:rFonts w:ascii="GE Inspira" w:hAnsi="GE Inspira"/>
          <w:sz w:val="16"/>
          <w:szCs w:val="16"/>
        </w:rPr>
        <w:tab/>
      </w:r>
      <w:r w:rsidRPr="000E2DDA">
        <w:rPr>
          <w:rFonts w:ascii="GE Inspira" w:hAnsi="GE Inspira"/>
          <w:sz w:val="16"/>
          <w:szCs w:val="16"/>
        </w:rPr>
        <w:tab/>
      </w:r>
      <w:r w:rsidRPr="000E2DDA">
        <w:rPr>
          <w:rFonts w:ascii="GE Inspira" w:hAnsi="GE Inspira"/>
          <w:sz w:val="16"/>
          <w:szCs w:val="16"/>
        </w:rPr>
        <w:tab/>
      </w:r>
      <w:r w:rsidRPr="000E2DDA">
        <w:rPr>
          <w:rFonts w:ascii="GE Inspira" w:hAnsi="GE Inspira"/>
          <w:sz w:val="16"/>
          <w:szCs w:val="16"/>
        </w:rPr>
        <w:tab/>
      </w:r>
      <w:r w:rsidRPr="000E2DDA">
        <w:rPr>
          <w:rFonts w:ascii="GE Inspira" w:hAnsi="GE Inspira"/>
          <w:sz w:val="16"/>
          <w:szCs w:val="16"/>
        </w:rPr>
        <w:tab/>
      </w:r>
    </w:p>
    <w:p w14:paraId="33B90C32" w14:textId="77777777" w:rsidR="00DB6C69" w:rsidRPr="000E2DDA" w:rsidRDefault="00DB6C69" w:rsidP="00DB6C69">
      <w:pPr>
        <w:pStyle w:val="NoSpacing"/>
        <w:rPr>
          <w:rFonts w:ascii="GE Inspira" w:hAnsi="GE Inspira"/>
          <w:sz w:val="16"/>
          <w:szCs w:val="16"/>
        </w:rPr>
      </w:pPr>
    </w:p>
    <w:p w14:paraId="5D15B281" w14:textId="77777777" w:rsidR="00DB6C69" w:rsidRPr="000E2DDA" w:rsidRDefault="00DB6C69" w:rsidP="00DB6C69">
      <w:pPr>
        <w:pStyle w:val="NoSpacing"/>
        <w:rPr>
          <w:rFonts w:ascii="GE Inspira" w:hAnsi="GE Inspira"/>
          <w:b/>
        </w:rPr>
      </w:pPr>
      <w:r w:rsidRPr="000E2DDA">
        <w:rPr>
          <w:rFonts w:ascii="GE Inspira" w:hAnsi="GE Inspira"/>
          <w:b/>
        </w:rPr>
        <w:t>VšĮ Vilniaus universiteto ligoninė Santaros klinikos</w:t>
      </w:r>
    </w:p>
    <w:p w14:paraId="246DDEA0" w14:textId="77777777" w:rsidR="00DB6C69" w:rsidRPr="000E2DDA" w:rsidRDefault="00DB6C69" w:rsidP="00DB6C69">
      <w:pPr>
        <w:pStyle w:val="NoSpacing"/>
        <w:rPr>
          <w:rFonts w:ascii="GE Inspira" w:hAnsi="GE Inspira"/>
          <w:color w:val="000000"/>
          <w:sz w:val="16"/>
          <w:szCs w:val="16"/>
        </w:rPr>
      </w:pPr>
      <w:r w:rsidRPr="000E2DDA">
        <w:rPr>
          <w:rFonts w:ascii="GE Inspira" w:hAnsi="GE Inspira"/>
          <w:sz w:val="16"/>
          <w:szCs w:val="16"/>
        </w:rPr>
        <w:t>Santariškių g. 2, LT-08661 Vilnius. Įmonės kodas 124364561</w:t>
      </w:r>
    </w:p>
    <w:p w14:paraId="43174391" w14:textId="77777777" w:rsidR="00DB6C69" w:rsidRPr="000E2DDA" w:rsidRDefault="00DB6C69" w:rsidP="00DB6C69">
      <w:pPr>
        <w:pStyle w:val="NoSpacing"/>
        <w:jc w:val="center"/>
        <w:rPr>
          <w:rFonts w:ascii="GE Inspira" w:hAnsi="GE Inspira"/>
          <w:sz w:val="16"/>
          <w:szCs w:val="16"/>
        </w:rPr>
      </w:pPr>
    </w:p>
    <w:p w14:paraId="7938DA82" w14:textId="77777777" w:rsidR="00314063" w:rsidRPr="00DB6C69" w:rsidRDefault="00314063" w:rsidP="00314063">
      <w:pPr>
        <w:jc w:val="center"/>
        <w:rPr>
          <w:rFonts w:ascii="GE Inspira" w:hAnsi="GE Inspira"/>
          <w:b/>
          <w:sz w:val="22"/>
          <w:szCs w:val="22"/>
        </w:rPr>
      </w:pPr>
      <w:r w:rsidRPr="00DB6C69">
        <w:rPr>
          <w:rFonts w:ascii="GE Inspira" w:hAnsi="GE Inspira"/>
          <w:b/>
          <w:sz w:val="22"/>
          <w:szCs w:val="22"/>
        </w:rPr>
        <w:t>PASIŪLYMAS</w:t>
      </w:r>
    </w:p>
    <w:p w14:paraId="071C4D62" w14:textId="101D4113" w:rsidR="004C031C" w:rsidRPr="00DB6C69" w:rsidRDefault="008B1D78" w:rsidP="004C031C">
      <w:pPr>
        <w:pBdr>
          <w:top w:val="nil"/>
          <w:left w:val="nil"/>
          <w:bottom w:val="nil"/>
          <w:right w:val="nil"/>
          <w:between w:val="nil"/>
          <w:bar w:val="nil"/>
        </w:pBdr>
        <w:ind w:right="708"/>
        <w:jc w:val="center"/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</w:pPr>
      <w:r w:rsidRPr="00DB6C69">
        <w:rPr>
          <w:rFonts w:ascii="GE Inspira" w:eastAsia="Calibri" w:hAnsi="GE Inspira"/>
          <w:b/>
          <w:sz w:val="22"/>
          <w:szCs w:val="22"/>
        </w:rPr>
        <w:t>MEDICINOS ĮRANGOS PIRKIMAS (I ETAPAS)</w:t>
      </w:r>
      <w:r w:rsidR="004C031C" w:rsidRPr="00DB6C69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 xml:space="preserve"> N</w:t>
      </w:r>
      <w:r w:rsidR="00D4166F" w:rsidRPr="00DB6C69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>r</w:t>
      </w:r>
      <w:r w:rsidR="004C031C" w:rsidRPr="00DB6C69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>.</w:t>
      </w:r>
      <w:r w:rsidRPr="00DB6C69">
        <w:rPr>
          <w:rFonts w:ascii="GE Inspira" w:eastAsia="Arial Unicode MS" w:hAnsi="GE Inspira"/>
          <w:b/>
          <w:bCs/>
          <w:sz w:val="22"/>
          <w:szCs w:val="22"/>
          <w:bdr w:val="none" w:sz="0" w:space="0" w:color="auto" w:frame="1"/>
          <w:lang w:eastAsia="lt-LT"/>
        </w:rPr>
        <w:t xml:space="preserve"> </w:t>
      </w:r>
      <w:r w:rsidRPr="00DB6C69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1</w:t>
      </w:r>
      <w:r w:rsidR="008A435D" w:rsidRPr="00DB6C69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7</w:t>
      </w:r>
      <w:r w:rsidR="008E6F4B" w:rsidRPr="00DB6C69">
        <w:rPr>
          <w:rFonts w:ascii="GE Inspira" w:eastAsia="Arial Unicode MS" w:hAnsi="GE Inspira"/>
          <w:b/>
          <w:bCs/>
          <w:color w:val="000000"/>
          <w:sz w:val="22"/>
          <w:szCs w:val="22"/>
          <w:bdr w:val="nil"/>
          <w:lang w:eastAsia="lt-LT"/>
        </w:rPr>
        <w:t>736</w:t>
      </w:r>
    </w:p>
    <w:p w14:paraId="5CB7FB3F" w14:textId="77777777" w:rsidR="003B089E" w:rsidRPr="00DB6C69" w:rsidRDefault="003B089E" w:rsidP="003B089E">
      <w:pPr>
        <w:jc w:val="center"/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</w:pPr>
      <w:r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 xml:space="preserve">VYKDANT IŠ ES STRUKTŪRINIŲ FONDŲ LĖŠŲ BENDRAI FINANSUOJAMĄ PROJEKTĄ </w:t>
      </w:r>
    </w:p>
    <w:p w14:paraId="192E8831" w14:textId="161216E7" w:rsidR="003B089E" w:rsidRPr="00DB6C69" w:rsidRDefault="003B089E" w:rsidP="003B089E">
      <w:pPr>
        <w:jc w:val="center"/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</w:pPr>
      <w:r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NR. 08.1.3-CPVA-V-60</w:t>
      </w:r>
      <w:r w:rsidR="008E6F4B"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3-</w:t>
      </w:r>
      <w:r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0</w:t>
      </w:r>
      <w:r w:rsidR="008E6F4B"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2</w:t>
      </w:r>
      <w:r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-00</w:t>
      </w:r>
      <w:r w:rsidR="008E6F4B"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1</w:t>
      </w:r>
      <w:r w:rsidRPr="00DB6C69">
        <w:rPr>
          <w:rFonts w:ascii="GE Inspira" w:hAnsi="GE Inspira"/>
          <w:b/>
          <w:bCs/>
          <w:color w:val="000000" w:themeColor="text1"/>
          <w:sz w:val="22"/>
          <w:szCs w:val="22"/>
          <w:bdr w:val="none" w:sz="0" w:space="0" w:color="auto" w:frame="1"/>
          <w:lang w:eastAsia="lt-LT"/>
        </w:rPr>
        <w:t>2</w:t>
      </w:r>
    </w:p>
    <w:p w14:paraId="6BE8CCCA" w14:textId="77777777" w:rsidR="00D4166F" w:rsidRPr="00DB6C69" w:rsidRDefault="00D4166F" w:rsidP="00314063">
      <w:pPr>
        <w:shd w:val="clear" w:color="auto" w:fill="FFFFFF"/>
        <w:jc w:val="center"/>
        <w:rPr>
          <w:rFonts w:ascii="GE Inspira" w:hAnsi="GE Inspira"/>
          <w:sz w:val="22"/>
          <w:szCs w:val="22"/>
        </w:rPr>
      </w:pPr>
    </w:p>
    <w:p w14:paraId="078EDBB6" w14:textId="2215E21B" w:rsidR="00314063" w:rsidRPr="00DB6C69" w:rsidRDefault="00DB6C69" w:rsidP="00314063">
      <w:pPr>
        <w:shd w:val="clear" w:color="auto" w:fill="FFFFFF"/>
        <w:jc w:val="center"/>
        <w:rPr>
          <w:rFonts w:ascii="GE Inspira" w:hAnsi="GE Inspira"/>
          <w:b/>
          <w:bCs/>
          <w:sz w:val="22"/>
          <w:szCs w:val="22"/>
        </w:rPr>
      </w:pPr>
      <w:r w:rsidRPr="00DB6C69">
        <w:rPr>
          <w:rFonts w:ascii="GE Inspira" w:hAnsi="GE Inspira"/>
          <w:sz w:val="22"/>
          <w:szCs w:val="22"/>
        </w:rPr>
        <w:t xml:space="preserve">2018-10-02 </w:t>
      </w:r>
      <w:r w:rsidR="00314063" w:rsidRPr="00DB6C69">
        <w:rPr>
          <w:rFonts w:ascii="GE Inspira" w:hAnsi="GE Inspira"/>
          <w:sz w:val="22"/>
          <w:szCs w:val="22"/>
        </w:rPr>
        <w:t>Nr</w:t>
      </w:r>
      <w:r w:rsidRPr="00DB6C69">
        <w:rPr>
          <w:rFonts w:ascii="GE Inspira" w:hAnsi="GE Inspira"/>
          <w:sz w:val="22"/>
          <w:szCs w:val="22"/>
        </w:rPr>
        <w:t>. 2181002-017</w:t>
      </w:r>
    </w:p>
    <w:p w14:paraId="452715AC" w14:textId="761990FB" w:rsidR="00314063" w:rsidRPr="00DB6C69" w:rsidRDefault="00DB6C69" w:rsidP="00314063">
      <w:pPr>
        <w:shd w:val="clear" w:color="auto" w:fill="FFFFFF"/>
        <w:jc w:val="center"/>
        <w:rPr>
          <w:rFonts w:ascii="GE Inspira" w:hAnsi="GE Inspira"/>
          <w:bCs/>
          <w:sz w:val="22"/>
          <w:szCs w:val="22"/>
        </w:rPr>
      </w:pPr>
      <w:r w:rsidRPr="00DB6C69">
        <w:rPr>
          <w:rFonts w:ascii="GE Inspira" w:hAnsi="GE Inspira"/>
          <w:bCs/>
          <w:sz w:val="22"/>
          <w:szCs w:val="22"/>
        </w:rPr>
        <w:t>Vilnius</w:t>
      </w:r>
    </w:p>
    <w:p w14:paraId="07773796" w14:textId="77777777" w:rsidR="00314063" w:rsidRPr="00DB6C69" w:rsidRDefault="00314063" w:rsidP="00314063">
      <w:pPr>
        <w:rPr>
          <w:rFonts w:ascii="GE Inspira" w:hAnsi="GE Inspira"/>
          <w:sz w:val="22"/>
          <w:szCs w:val="22"/>
        </w:rPr>
      </w:pP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245"/>
        <w:gridCol w:w="4678"/>
      </w:tblGrid>
      <w:tr w:rsidR="00DB6C69" w:rsidRPr="00DB6C69" w14:paraId="722BAA7D" w14:textId="77777777" w:rsidTr="00DB6C69">
        <w:tc>
          <w:tcPr>
            <w:tcW w:w="5245" w:type="dxa"/>
          </w:tcPr>
          <w:p w14:paraId="039C2FA4" w14:textId="5F58958A" w:rsidR="00DB6C69" w:rsidRPr="00DB6C69" w:rsidRDefault="00DB6C69" w:rsidP="00DB6C69">
            <w:pPr>
              <w:ind w:right="-108"/>
              <w:jc w:val="both"/>
              <w:rPr>
                <w:rFonts w:ascii="GE Inspira" w:hAnsi="GE Inspira"/>
                <w:i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 xml:space="preserve">Tiekėjo pavadinimas </w:t>
            </w:r>
          </w:p>
        </w:tc>
        <w:tc>
          <w:tcPr>
            <w:tcW w:w="4678" w:type="dxa"/>
          </w:tcPr>
          <w:p w14:paraId="35329FDD" w14:textId="79F6E9F7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color w:val="000000"/>
                <w:sz w:val="22"/>
                <w:szCs w:val="22"/>
              </w:rPr>
              <w:t>UAB Tradintek</w:t>
            </w:r>
          </w:p>
        </w:tc>
      </w:tr>
      <w:tr w:rsidR="00DB6C69" w:rsidRPr="00DB6C69" w14:paraId="22D72FE8" w14:textId="77777777" w:rsidTr="00DB6C69">
        <w:tc>
          <w:tcPr>
            <w:tcW w:w="5245" w:type="dxa"/>
          </w:tcPr>
          <w:p w14:paraId="10386903" w14:textId="56BD44FC" w:rsidR="00DB6C69" w:rsidRPr="00DB6C69" w:rsidRDefault="00DB6C69" w:rsidP="00DB6C69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Tiekėjo adresas</w:t>
            </w:r>
            <w:r w:rsidRPr="00DB6C69">
              <w:rPr>
                <w:rFonts w:ascii="GE Inspira" w:hAnsi="GE Inspira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4678" w:type="dxa"/>
          </w:tcPr>
          <w:p w14:paraId="1A6B5637" w14:textId="107AA963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color w:val="000000"/>
                <w:sz w:val="22"/>
                <w:szCs w:val="22"/>
              </w:rPr>
              <w:t>Jasinskio g. 9, Vilnius</w:t>
            </w:r>
          </w:p>
        </w:tc>
      </w:tr>
      <w:tr w:rsidR="00DB6C69" w:rsidRPr="00DB6C69" w14:paraId="4EAD721A" w14:textId="77777777" w:rsidTr="00DB6C69">
        <w:tc>
          <w:tcPr>
            <w:tcW w:w="5245" w:type="dxa"/>
          </w:tcPr>
          <w:p w14:paraId="3455AC67" w14:textId="77777777" w:rsidR="00DB6C69" w:rsidRPr="00DB6C69" w:rsidRDefault="00DB6C69" w:rsidP="00DB6C69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Asmens, pasirašiusio pasiūlymą saugiu elektroniniu parašu, vardas, pavardė, pareigos</w:t>
            </w:r>
          </w:p>
        </w:tc>
        <w:tc>
          <w:tcPr>
            <w:tcW w:w="4678" w:type="dxa"/>
          </w:tcPr>
          <w:p w14:paraId="4CC0E9CB" w14:textId="77777777" w:rsidR="00DB6C69" w:rsidRPr="00DB6C69" w:rsidRDefault="00DB6C69" w:rsidP="00DB6C69">
            <w:pPr>
              <w:pStyle w:val="NoSpacing"/>
              <w:rPr>
                <w:rFonts w:ascii="GE Inspira" w:hAnsi="GE Inspira"/>
                <w:color w:val="000000"/>
              </w:rPr>
            </w:pPr>
            <w:r w:rsidRPr="00DB6C69">
              <w:rPr>
                <w:rFonts w:ascii="GE Inspira" w:hAnsi="GE Inspira"/>
                <w:color w:val="000000"/>
              </w:rPr>
              <w:t>Linas Solominas</w:t>
            </w:r>
          </w:p>
          <w:p w14:paraId="55C3AC15" w14:textId="1FD5FEBE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color w:val="000000"/>
                <w:sz w:val="22"/>
                <w:szCs w:val="22"/>
              </w:rPr>
              <w:t>IT pardavimo vadovas</w:t>
            </w:r>
          </w:p>
        </w:tc>
      </w:tr>
      <w:tr w:rsidR="00DB6C69" w:rsidRPr="00DB6C69" w14:paraId="2FAB3B99" w14:textId="77777777" w:rsidTr="00DB6C69">
        <w:tc>
          <w:tcPr>
            <w:tcW w:w="5245" w:type="dxa"/>
          </w:tcPr>
          <w:p w14:paraId="6EFF2C6E" w14:textId="3441870E" w:rsidR="00DB6C69" w:rsidRPr="00DB6C69" w:rsidRDefault="00DB6C69" w:rsidP="00DB6C69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Telefono numeris, fakso numeris</w:t>
            </w:r>
          </w:p>
        </w:tc>
        <w:tc>
          <w:tcPr>
            <w:tcW w:w="4678" w:type="dxa"/>
          </w:tcPr>
          <w:p w14:paraId="4E5861C2" w14:textId="6D724739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color w:val="000000"/>
                <w:sz w:val="22"/>
                <w:szCs w:val="22"/>
              </w:rPr>
              <w:t>+370 5 2685427; +370 5 2496084</w:t>
            </w:r>
          </w:p>
        </w:tc>
      </w:tr>
      <w:tr w:rsidR="00DB6C69" w:rsidRPr="00DB6C69" w14:paraId="7B4BC3A7" w14:textId="77777777" w:rsidTr="00DB6C69">
        <w:tc>
          <w:tcPr>
            <w:tcW w:w="5245" w:type="dxa"/>
          </w:tcPr>
          <w:p w14:paraId="571A3A8B" w14:textId="77777777" w:rsidR="00DB6C69" w:rsidRPr="00DB6C69" w:rsidRDefault="00DB6C69" w:rsidP="00DB6C69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Tiekėjo įmonės kodas</w:t>
            </w:r>
          </w:p>
        </w:tc>
        <w:tc>
          <w:tcPr>
            <w:tcW w:w="4678" w:type="dxa"/>
          </w:tcPr>
          <w:p w14:paraId="2444B7CC" w14:textId="040821F6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124942182</w:t>
            </w:r>
          </w:p>
        </w:tc>
      </w:tr>
      <w:tr w:rsidR="00DB6C69" w:rsidRPr="00DB6C69" w14:paraId="37FAE6B7" w14:textId="77777777" w:rsidTr="00DB6C69">
        <w:tc>
          <w:tcPr>
            <w:tcW w:w="5245" w:type="dxa"/>
          </w:tcPr>
          <w:p w14:paraId="249DE6DD" w14:textId="77777777" w:rsidR="00DB6C69" w:rsidRPr="00DB6C69" w:rsidRDefault="00DB6C69" w:rsidP="00DB6C69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Tiekėjo PVM mokėtojo kodas</w:t>
            </w:r>
          </w:p>
        </w:tc>
        <w:tc>
          <w:tcPr>
            <w:tcW w:w="4678" w:type="dxa"/>
          </w:tcPr>
          <w:p w14:paraId="58AE763D" w14:textId="470B82D4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LT249421811</w:t>
            </w:r>
          </w:p>
        </w:tc>
      </w:tr>
      <w:tr w:rsidR="00DB6C69" w:rsidRPr="00DB6C69" w14:paraId="15945499" w14:textId="77777777" w:rsidTr="00DB6C69">
        <w:tc>
          <w:tcPr>
            <w:tcW w:w="5245" w:type="dxa"/>
          </w:tcPr>
          <w:p w14:paraId="2F71CB2E" w14:textId="77777777" w:rsidR="00DB6C69" w:rsidRPr="00DB6C69" w:rsidRDefault="00DB6C69" w:rsidP="00DB6C69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El. pašto adresas</w:t>
            </w:r>
          </w:p>
        </w:tc>
        <w:tc>
          <w:tcPr>
            <w:tcW w:w="4678" w:type="dxa"/>
          </w:tcPr>
          <w:p w14:paraId="3B8C6F3D" w14:textId="1FA6DC27" w:rsidR="00DB6C69" w:rsidRPr="00DB6C69" w:rsidRDefault="00DB6C69" w:rsidP="00DB6C69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DB6C69">
              <w:rPr>
                <w:rFonts w:ascii="GE Inspira" w:hAnsi="GE Inspira"/>
                <w:sz w:val="22"/>
                <w:szCs w:val="22"/>
              </w:rPr>
              <w:t>info@tradintek.com</w:t>
            </w:r>
          </w:p>
        </w:tc>
      </w:tr>
    </w:tbl>
    <w:p w14:paraId="767E3876" w14:textId="77777777" w:rsidR="00314063" w:rsidRPr="00516D38" w:rsidRDefault="00314063" w:rsidP="00314063">
      <w:pPr>
        <w:jc w:val="both"/>
        <w:rPr>
          <w:i/>
          <w:sz w:val="22"/>
          <w:szCs w:val="22"/>
        </w:rPr>
      </w:pPr>
    </w:p>
    <w:p w14:paraId="634900A0" w14:textId="560811F8" w:rsidR="00314063" w:rsidRPr="00DB6C69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DB6C69">
        <w:rPr>
          <w:rFonts w:ascii="GE Inspira" w:hAnsi="GE Inspira"/>
          <w:sz w:val="22"/>
          <w:szCs w:val="22"/>
        </w:rPr>
        <w:t>Šiuo pasiūlymu pažymime, kad sutinkame su visomis pirkimo sąlygomis, nustatytomis:</w:t>
      </w:r>
    </w:p>
    <w:p w14:paraId="02A9DA69" w14:textId="77777777" w:rsidR="00314063" w:rsidRPr="00DB6C69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DB6C69">
        <w:rPr>
          <w:rFonts w:ascii="GE Inspira" w:hAnsi="GE Inspira"/>
          <w:sz w:val="22"/>
          <w:szCs w:val="22"/>
        </w:rPr>
        <w:tab/>
      </w:r>
      <w:r w:rsidRPr="00DB6C69">
        <w:rPr>
          <w:rFonts w:ascii="GE Inspira" w:hAnsi="GE Inspira"/>
          <w:sz w:val="22"/>
          <w:szCs w:val="22"/>
        </w:rPr>
        <w:tab/>
        <w:t xml:space="preserve">1) atviro konkurso skelbime, paskelbtame Viešųjų pirkimų įstatymo nustatyta tvarka; </w:t>
      </w:r>
    </w:p>
    <w:p w14:paraId="492CB148" w14:textId="77777777" w:rsidR="00314063" w:rsidRPr="00DB6C69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DB6C69">
        <w:rPr>
          <w:rFonts w:ascii="GE Inspira" w:hAnsi="GE Inspira"/>
          <w:sz w:val="22"/>
          <w:szCs w:val="22"/>
        </w:rPr>
        <w:tab/>
      </w:r>
      <w:r w:rsidRPr="00DB6C69">
        <w:rPr>
          <w:rFonts w:ascii="GE Inspira" w:hAnsi="GE Inspira"/>
          <w:sz w:val="22"/>
          <w:szCs w:val="22"/>
        </w:rPr>
        <w:tab/>
        <w:t>2) atviro konkurso pirkimo dokumentuose;</w:t>
      </w:r>
    </w:p>
    <w:p w14:paraId="5299E768" w14:textId="77777777" w:rsidR="00314063" w:rsidRPr="00DB6C69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DB6C69">
        <w:rPr>
          <w:rFonts w:ascii="GE Inspira" w:hAnsi="GE Inspira"/>
          <w:sz w:val="22"/>
          <w:szCs w:val="22"/>
        </w:rPr>
        <w:tab/>
      </w:r>
      <w:r w:rsidRPr="00DB6C69">
        <w:rPr>
          <w:rFonts w:ascii="GE Inspira" w:hAnsi="GE Inspira"/>
          <w:sz w:val="22"/>
          <w:szCs w:val="22"/>
        </w:rPr>
        <w:tab/>
        <w:t>3) kituose pirkimo dokumentuose (jų paaiškinimuose, papildymuose).</w:t>
      </w:r>
    </w:p>
    <w:p w14:paraId="275FCD84" w14:textId="77777777" w:rsidR="00525190" w:rsidRPr="00DB6C69" w:rsidRDefault="00525190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pacing w:val="-4"/>
          <w:sz w:val="22"/>
          <w:szCs w:val="22"/>
        </w:rPr>
      </w:pPr>
    </w:p>
    <w:p w14:paraId="65EC0B0F" w14:textId="18FB6C0E" w:rsidR="00314063" w:rsidRPr="00DB6C69" w:rsidRDefault="00314063" w:rsidP="00314063">
      <w:pPr>
        <w:tabs>
          <w:tab w:val="left" w:pos="142"/>
          <w:tab w:val="left" w:pos="567"/>
        </w:tabs>
        <w:jc w:val="both"/>
        <w:rPr>
          <w:rFonts w:ascii="GE Inspira" w:hAnsi="GE Inspira"/>
          <w:sz w:val="22"/>
          <w:szCs w:val="22"/>
        </w:rPr>
      </w:pPr>
      <w:r w:rsidRPr="00DB6C69">
        <w:rPr>
          <w:rFonts w:ascii="GE Inspira" w:hAnsi="GE Inspira"/>
          <w:spacing w:val="-4"/>
          <w:sz w:val="22"/>
          <w:szCs w:val="22"/>
        </w:rPr>
        <w:t>Pasirašydamas CVP IS priemonėmis pateiktą pasiūlymą patvirtinu, kad dokumentų skaitmeninės</w:t>
      </w:r>
      <w:r w:rsidRPr="00DB6C69">
        <w:rPr>
          <w:rFonts w:ascii="GE Inspira" w:hAnsi="GE Inspira"/>
          <w:sz w:val="22"/>
          <w:szCs w:val="22"/>
        </w:rPr>
        <w:t xml:space="preserve"> kopijos ir elektroninėmis priemonėmis pateikti duomenys yra tikri.</w:t>
      </w:r>
    </w:p>
    <w:p w14:paraId="52717C3A" w14:textId="77777777" w:rsidR="00314063" w:rsidRPr="00516D38" w:rsidRDefault="00314063" w:rsidP="00314063">
      <w:pPr>
        <w:jc w:val="both"/>
        <w:rPr>
          <w:b/>
          <w:i/>
          <w:sz w:val="22"/>
          <w:szCs w:val="22"/>
        </w:rPr>
      </w:pPr>
    </w:p>
    <w:p w14:paraId="20213C92" w14:textId="46182567" w:rsidR="008B1D78" w:rsidRPr="00516D38" w:rsidRDefault="00314063" w:rsidP="00525190">
      <w:pPr>
        <w:ind w:left="142" w:firstLine="578"/>
        <w:jc w:val="both"/>
        <w:rPr>
          <w:sz w:val="22"/>
          <w:szCs w:val="22"/>
          <w:lang w:eastAsia="lt-LT"/>
        </w:rPr>
      </w:pPr>
      <w:r w:rsidRPr="002848EB">
        <w:rPr>
          <w:sz w:val="22"/>
          <w:szCs w:val="22"/>
        </w:rPr>
        <w:t xml:space="preserve">Mes siūlome šias prekes: </w:t>
      </w:r>
    </w:p>
    <w:tbl>
      <w:tblPr>
        <w:tblW w:w="11341" w:type="dxa"/>
        <w:tblInd w:w="-1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9"/>
        <w:gridCol w:w="3119"/>
        <w:gridCol w:w="851"/>
        <w:gridCol w:w="1134"/>
        <w:gridCol w:w="1276"/>
        <w:gridCol w:w="567"/>
        <w:gridCol w:w="1134"/>
        <w:gridCol w:w="1276"/>
        <w:gridCol w:w="1275"/>
      </w:tblGrid>
      <w:tr w:rsidR="002B19F8" w:rsidRPr="00CF32E5" w14:paraId="25345E61" w14:textId="77777777" w:rsidTr="00CF32E5">
        <w:tc>
          <w:tcPr>
            <w:tcW w:w="709" w:type="dxa"/>
            <w:vMerge w:val="restart"/>
          </w:tcPr>
          <w:p w14:paraId="6EDD5B69" w14:textId="47ADE097" w:rsidR="009134F9" w:rsidRPr="00CF32E5" w:rsidRDefault="001157F7" w:rsidP="001157F7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 xml:space="preserve">Pirkimo dalies </w:t>
            </w:r>
            <w:r w:rsidR="009134F9" w:rsidRPr="00CF32E5">
              <w:rPr>
                <w:rFonts w:ascii="GE Inspira" w:hAnsi="GE Inspira"/>
                <w:bCs/>
                <w:sz w:val="22"/>
                <w:szCs w:val="22"/>
              </w:rPr>
              <w:t xml:space="preserve"> Nr.</w:t>
            </w:r>
          </w:p>
        </w:tc>
        <w:tc>
          <w:tcPr>
            <w:tcW w:w="3119" w:type="dxa"/>
            <w:vMerge w:val="restart"/>
          </w:tcPr>
          <w:p w14:paraId="5BB7F248" w14:textId="77777777" w:rsidR="008D1516" w:rsidRPr="00CF32E5" w:rsidRDefault="009134F9" w:rsidP="00297880">
            <w:pPr>
              <w:ind w:right="-108"/>
              <w:rPr>
                <w:rFonts w:ascii="GE Inspira" w:hAnsi="GE Inspira"/>
                <w:bCs/>
                <w:sz w:val="22"/>
                <w:szCs w:val="22"/>
                <w:lang w:eastAsia="lt-LT"/>
              </w:rPr>
            </w:pPr>
            <w:r w:rsidRPr="00CF32E5"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  <w:t>Pirkimo objekto</w:t>
            </w:r>
            <w:r w:rsidRPr="00CF32E5">
              <w:rPr>
                <w:rFonts w:ascii="GE Inspira" w:hAnsi="GE Inspira"/>
                <w:bCs/>
                <w:sz w:val="22"/>
                <w:szCs w:val="22"/>
                <w:lang w:eastAsia="lt-LT"/>
              </w:rPr>
              <w:t xml:space="preserve"> pavadinimas, </w:t>
            </w:r>
          </w:p>
          <w:p w14:paraId="3D08C474" w14:textId="3AD69231" w:rsidR="009134F9" w:rsidRPr="00CF32E5" w:rsidRDefault="009134F9" w:rsidP="00297880">
            <w:pPr>
              <w:ind w:right="-108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  <w:lang w:eastAsia="lt-LT"/>
              </w:rPr>
              <w:t>modelis, gamintojas</w:t>
            </w:r>
          </w:p>
        </w:tc>
        <w:tc>
          <w:tcPr>
            <w:tcW w:w="851" w:type="dxa"/>
            <w:vMerge w:val="restart"/>
          </w:tcPr>
          <w:p w14:paraId="146572FB" w14:textId="7A44D19C" w:rsidR="009134F9" w:rsidRPr="00CF32E5" w:rsidRDefault="009134F9" w:rsidP="00516D38">
            <w:pPr>
              <w:ind w:left="-108" w:right="-10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 xml:space="preserve">Kiekis, </w:t>
            </w:r>
            <w:r w:rsidR="00A30038" w:rsidRPr="00CF32E5">
              <w:rPr>
                <w:rFonts w:ascii="GE Inspira" w:hAnsi="GE Inspira"/>
                <w:bCs/>
                <w:sz w:val="22"/>
                <w:szCs w:val="22"/>
              </w:rPr>
              <w:t xml:space="preserve">mato </w:t>
            </w:r>
            <w:r w:rsidRPr="00CF32E5">
              <w:rPr>
                <w:rFonts w:ascii="GE Inspira" w:hAnsi="GE Inspira"/>
                <w:bCs/>
                <w:sz w:val="22"/>
                <w:szCs w:val="22"/>
              </w:rPr>
              <w:t>vnt.</w:t>
            </w:r>
          </w:p>
        </w:tc>
        <w:tc>
          <w:tcPr>
            <w:tcW w:w="2410" w:type="dxa"/>
            <w:gridSpan w:val="2"/>
          </w:tcPr>
          <w:p w14:paraId="12F8BCAF" w14:textId="77777777" w:rsidR="009134F9" w:rsidRPr="00CF32E5" w:rsidRDefault="009134F9" w:rsidP="00297880">
            <w:pPr>
              <w:ind w:left="-130" w:right="-129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Vnt. kaina, Eur</w:t>
            </w:r>
          </w:p>
        </w:tc>
        <w:tc>
          <w:tcPr>
            <w:tcW w:w="1701" w:type="dxa"/>
            <w:gridSpan w:val="2"/>
          </w:tcPr>
          <w:p w14:paraId="6B6B5392" w14:textId="77777777" w:rsidR="009134F9" w:rsidRPr="00CF32E5" w:rsidRDefault="009134F9" w:rsidP="00297880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PVM</w:t>
            </w:r>
          </w:p>
        </w:tc>
        <w:tc>
          <w:tcPr>
            <w:tcW w:w="2551" w:type="dxa"/>
            <w:gridSpan w:val="2"/>
          </w:tcPr>
          <w:p w14:paraId="0F720B9E" w14:textId="77777777" w:rsidR="009134F9" w:rsidRPr="00CF32E5" w:rsidRDefault="009134F9" w:rsidP="00297880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Bendra kaina, Eur</w:t>
            </w:r>
          </w:p>
        </w:tc>
      </w:tr>
      <w:tr w:rsidR="002B19F8" w:rsidRPr="00CF32E5" w14:paraId="1EDEFD97" w14:textId="77777777" w:rsidTr="00CF32E5">
        <w:tc>
          <w:tcPr>
            <w:tcW w:w="709" w:type="dxa"/>
            <w:vMerge/>
          </w:tcPr>
          <w:p w14:paraId="651568A2" w14:textId="77777777" w:rsidR="009134F9" w:rsidRPr="00CF32E5" w:rsidRDefault="009134F9" w:rsidP="00297880">
            <w:pPr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</w:p>
        </w:tc>
        <w:tc>
          <w:tcPr>
            <w:tcW w:w="3119" w:type="dxa"/>
            <w:vMerge/>
          </w:tcPr>
          <w:p w14:paraId="015BEDF1" w14:textId="77777777" w:rsidR="009134F9" w:rsidRPr="00CF32E5" w:rsidRDefault="009134F9" w:rsidP="00297880">
            <w:pPr>
              <w:rPr>
                <w:rFonts w:ascii="GE Inspira" w:hAnsi="GE Inspira"/>
                <w:bCs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14:paraId="3EC3D6EC" w14:textId="77777777" w:rsidR="009134F9" w:rsidRPr="00CF32E5" w:rsidRDefault="009134F9" w:rsidP="00516D38">
            <w:pPr>
              <w:rPr>
                <w:rFonts w:ascii="GE Inspira" w:hAnsi="GE Inspira"/>
                <w:bCs/>
                <w:sz w:val="22"/>
                <w:szCs w:val="22"/>
              </w:rPr>
            </w:pPr>
          </w:p>
        </w:tc>
        <w:tc>
          <w:tcPr>
            <w:tcW w:w="1134" w:type="dxa"/>
          </w:tcPr>
          <w:p w14:paraId="7A18E131" w14:textId="3F20A410" w:rsidR="009134F9" w:rsidRPr="00CF32E5" w:rsidRDefault="00C808C5" w:rsidP="00C808C5">
            <w:pPr>
              <w:ind w:left="-108" w:right="-108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b</w:t>
            </w:r>
            <w:r w:rsidR="009134F9" w:rsidRPr="00CF32E5">
              <w:rPr>
                <w:rFonts w:ascii="GE Inspira" w:hAnsi="GE Inspira"/>
                <w:bCs/>
                <w:sz w:val="22"/>
                <w:szCs w:val="22"/>
              </w:rPr>
              <w:t>e PVM</w:t>
            </w:r>
          </w:p>
        </w:tc>
        <w:tc>
          <w:tcPr>
            <w:tcW w:w="1276" w:type="dxa"/>
          </w:tcPr>
          <w:p w14:paraId="278408B7" w14:textId="36A4F786" w:rsidR="009134F9" w:rsidRPr="00CF32E5" w:rsidRDefault="00C808C5" w:rsidP="00953054">
            <w:pPr>
              <w:ind w:left="-108" w:right="-108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s</w:t>
            </w:r>
            <w:r w:rsidR="009134F9" w:rsidRPr="00CF32E5">
              <w:rPr>
                <w:rFonts w:ascii="GE Inspira" w:hAnsi="GE Inspira"/>
                <w:bCs/>
                <w:sz w:val="22"/>
                <w:szCs w:val="22"/>
              </w:rPr>
              <w:t>u PVM</w:t>
            </w:r>
          </w:p>
        </w:tc>
        <w:tc>
          <w:tcPr>
            <w:tcW w:w="567" w:type="dxa"/>
          </w:tcPr>
          <w:p w14:paraId="0F4F2E53" w14:textId="54BC3FF2" w:rsidR="009134F9" w:rsidRPr="00CF32E5" w:rsidRDefault="00C808C5" w:rsidP="00C808C5">
            <w:pPr>
              <w:ind w:left="-118" w:right="-8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d</w:t>
            </w:r>
            <w:r w:rsidR="009134F9" w:rsidRPr="00CF32E5">
              <w:rPr>
                <w:rFonts w:ascii="GE Inspira" w:hAnsi="GE Inspira"/>
                <w:bCs/>
                <w:sz w:val="22"/>
                <w:szCs w:val="22"/>
              </w:rPr>
              <w:t>ydis %</w:t>
            </w:r>
          </w:p>
        </w:tc>
        <w:tc>
          <w:tcPr>
            <w:tcW w:w="1134" w:type="dxa"/>
          </w:tcPr>
          <w:p w14:paraId="171BB692" w14:textId="77777777" w:rsidR="002B19F8" w:rsidRPr="00CF32E5" w:rsidRDefault="009134F9" w:rsidP="002B19F8">
            <w:pPr>
              <w:ind w:left="-118" w:right="-8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Suma</w:t>
            </w:r>
            <w:r w:rsidR="00953054" w:rsidRPr="00CF32E5">
              <w:rPr>
                <w:rFonts w:ascii="GE Inspira" w:hAnsi="GE Inspira"/>
                <w:bCs/>
                <w:sz w:val="22"/>
                <w:szCs w:val="22"/>
              </w:rPr>
              <w:t xml:space="preserve"> </w:t>
            </w:r>
          </w:p>
          <w:p w14:paraId="6BB0D175" w14:textId="1D37CD31" w:rsidR="009134F9" w:rsidRPr="00CF32E5" w:rsidRDefault="009134F9" w:rsidP="002B19F8">
            <w:pPr>
              <w:ind w:left="-118" w:right="-87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Eur</w:t>
            </w:r>
          </w:p>
        </w:tc>
        <w:tc>
          <w:tcPr>
            <w:tcW w:w="1276" w:type="dxa"/>
          </w:tcPr>
          <w:p w14:paraId="79607541" w14:textId="487A8AFA" w:rsidR="009134F9" w:rsidRPr="00CF32E5" w:rsidRDefault="00C808C5" w:rsidP="00C808C5">
            <w:pPr>
              <w:ind w:left="-108" w:right="-108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b</w:t>
            </w:r>
            <w:r w:rsidR="009134F9" w:rsidRPr="00CF32E5">
              <w:rPr>
                <w:rFonts w:ascii="GE Inspira" w:hAnsi="GE Inspira"/>
                <w:bCs/>
                <w:sz w:val="22"/>
                <w:szCs w:val="22"/>
              </w:rPr>
              <w:t>e PVM</w:t>
            </w:r>
          </w:p>
        </w:tc>
        <w:tc>
          <w:tcPr>
            <w:tcW w:w="1275" w:type="dxa"/>
          </w:tcPr>
          <w:p w14:paraId="047F3348" w14:textId="4A1512B0" w:rsidR="009134F9" w:rsidRPr="00CF32E5" w:rsidRDefault="00C808C5" w:rsidP="00C808C5">
            <w:pPr>
              <w:ind w:left="-108" w:right="-70"/>
              <w:jc w:val="center"/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s</w:t>
            </w:r>
            <w:r w:rsidR="009134F9" w:rsidRPr="00CF32E5">
              <w:rPr>
                <w:rFonts w:ascii="GE Inspira" w:hAnsi="GE Inspira"/>
                <w:bCs/>
                <w:sz w:val="22"/>
                <w:szCs w:val="22"/>
              </w:rPr>
              <w:t>u PVM</w:t>
            </w:r>
          </w:p>
        </w:tc>
      </w:tr>
      <w:tr w:rsidR="00CF32E5" w:rsidRPr="00CF32E5" w14:paraId="52DC29A7" w14:textId="77777777" w:rsidTr="00CF32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404D6" w14:textId="15B03FEE" w:rsidR="00CF32E5" w:rsidRPr="00CF32E5" w:rsidRDefault="00CF32E5" w:rsidP="00CF32E5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 w:rsidRPr="00CF32E5">
              <w:rPr>
                <w:rFonts w:ascii="GE Inspira" w:hAnsi="GE Inspira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604D2D1F" w14:textId="77777777" w:rsidR="00CF32E5" w:rsidRPr="00CF32E5" w:rsidRDefault="00CF32E5" w:rsidP="00CF32E5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CF32E5">
              <w:rPr>
                <w:rFonts w:ascii="GE Inspira" w:hAnsi="GE Inspira"/>
                <w:sz w:val="22"/>
                <w:szCs w:val="22"/>
              </w:rPr>
              <w:t>Ultragarso sistema, turinti diagnostinę programinę įrangą ir daviklius kaklo, galvos kraujagyslėms, smegenų parenchimai tirti (tipas Nr. 1)</w:t>
            </w:r>
          </w:p>
          <w:p w14:paraId="18FA4D9A" w14:textId="0BC8D6AE" w:rsidR="00CF32E5" w:rsidRPr="00CF32E5" w:rsidRDefault="00CF32E5" w:rsidP="00CF32E5">
            <w:pPr>
              <w:ind w:right="-108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 w:rsidRPr="00CF32E5">
              <w:rPr>
                <w:rFonts w:ascii="GE Inspira" w:hAnsi="GE Inspira"/>
                <w:sz w:val="22"/>
                <w:szCs w:val="22"/>
              </w:rPr>
              <w:t>Logiq E9, gamintojas GE Healthcare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7FC7D7" w14:textId="45BD1C5D" w:rsidR="00CF32E5" w:rsidRPr="00CF32E5" w:rsidRDefault="00CF32E5" w:rsidP="00CF32E5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1 vnt.</w:t>
            </w:r>
          </w:p>
        </w:tc>
        <w:tc>
          <w:tcPr>
            <w:tcW w:w="1134" w:type="dxa"/>
          </w:tcPr>
          <w:p w14:paraId="2222541B" w14:textId="204E89D2" w:rsidR="00CF32E5" w:rsidRPr="00CF32E5" w:rsidRDefault="00CF32E5" w:rsidP="00CF32E5">
            <w:pPr>
              <w:ind w:left="-108" w:right="-108"/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157 000,00  </w:t>
            </w:r>
          </w:p>
        </w:tc>
        <w:tc>
          <w:tcPr>
            <w:tcW w:w="1276" w:type="dxa"/>
          </w:tcPr>
          <w:p w14:paraId="1A0150D9" w14:textId="182163FB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189 970,00  </w:t>
            </w:r>
          </w:p>
        </w:tc>
        <w:tc>
          <w:tcPr>
            <w:tcW w:w="567" w:type="dxa"/>
          </w:tcPr>
          <w:p w14:paraId="3F8761C9" w14:textId="6CDC9837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14:paraId="47BF2466" w14:textId="54A1AF4F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32 970,00  </w:t>
            </w:r>
          </w:p>
        </w:tc>
        <w:tc>
          <w:tcPr>
            <w:tcW w:w="1276" w:type="dxa"/>
          </w:tcPr>
          <w:p w14:paraId="0AE448BB" w14:textId="7FC37246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157 000,00  </w:t>
            </w:r>
          </w:p>
        </w:tc>
        <w:tc>
          <w:tcPr>
            <w:tcW w:w="1275" w:type="dxa"/>
          </w:tcPr>
          <w:p w14:paraId="72C6E215" w14:textId="1A2A5465" w:rsidR="00CF32E5" w:rsidRPr="00CF32E5" w:rsidRDefault="00CF32E5" w:rsidP="00CF32E5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189 970,00  </w:t>
            </w:r>
          </w:p>
        </w:tc>
      </w:tr>
      <w:tr w:rsidR="00CF32E5" w:rsidRPr="00CF32E5" w14:paraId="1FCE1257" w14:textId="77777777" w:rsidTr="00CF32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8AEE" w14:textId="4AC66EDE" w:rsidR="00CF32E5" w:rsidRPr="00CF32E5" w:rsidRDefault="00CF32E5" w:rsidP="00CF32E5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 w:rsidRPr="00CF32E5">
              <w:rPr>
                <w:rFonts w:ascii="GE Inspira" w:hAnsi="GE Inspira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3119" w:type="dxa"/>
            <w:shd w:val="clear" w:color="auto" w:fill="auto"/>
            <w:vAlign w:val="bottom"/>
          </w:tcPr>
          <w:p w14:paraId="1AAEAF3B" w14:textId="77777777" w:rsidR="00CF32E5" w:rsidRPr="00CF32E5" w:rsidRDefault="00CF32E5" w:rsidP="00CF32E5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CF32E5">
              <w:rPr>
                <w:rFonts w:ascii="GE Inspira" w:hAnsi="GE Inspira"/>
                <w:sz w:val="22"/>
                <w:szCs w:val="22"/>
              </w:rPr>
              <w:t>Ultragarso sistema, turinti diagnostinę programinę įrangą ir daviklius kaklo, galvos kraujagyslėms, smegenų parenchimai tirti (tipas Nr. 2)</w:t>
            </w:r>
          </w:p>
          <w:p w14:paraId="152FBF1B" w14:textId="3A853A28" w:rsidR="00CF32E5" w:rsidRPr="00CF32E5" w:rsidRDefault="00CF32E5" w:rsidP="00CF32E5">
            <w:pPr>
              <w:ind w:right="-108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 w:rsidRPr="00CF32E5">
              <w:rPr>
                <w:rFonts w:ascii="GE Inspira" w:hAnsi="GE Inspira"/>
                <w:sz w:val="22"/>
                <w:szCs w:val="22"/>
              </w:rPr>
              <w:t>Logiq S8, gamintojas GE Healthcare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C31ED6" w14:textId="2FF6D725" w:rsidR="00CF32E5" w:rsidRPr="00CF32E5" w:rsidRDefault="00CF32E5" w:rsidP="00CF32E5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1 vnt.</w:t>
            </w:r>
          </w:p>
        </w:tc>
        <w:tc>
          <w:tcPr>
            <w:tcW w:w="1134" w:type="dxa"/>
          </w:tcPr>
          <w:p w14:paraId="4F82E224" w14:textId="0F9DF97E" w:rsidR="00CF32E5" w:rsidRPr="00CF32E5" w:rsidRDefault="00CF32E5" w:rsidP="00CF32E5">
            <w:pPr>
              <w:ind w:left="-108" w:right="-108"/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81 400,00  </w:t>
            </w:r>
          </w:p>
        </w:tc>
        <w:tc>
          <w:tcPr>
            <w:tcW w:w="1276" w:type="dxa"/>
          </w:tcPr>
          <w:p w14:paraId="6B2A5638" w14:textId="4FECF209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98 494,00  </w:t>
            </w:r>
          </w:p>
        </w:tc>
        <w:tc>
          <w:tcPr>
            <w:tcW w:w="567" w:type="dxa"/>
          </w:tcPr>
          <w:p w14:paraId="523A85B3" w14:textId="47E733B3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</w:tcPr>
          <w:p w14:paraId="2A27F879" w14:textId="0C791267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17 094,00  </w:t>
            </w:r>
          </w:p>
        </w:tc>
        <w:tc>
          <w:tcPr>
            <w:tcW w:w="1276" w:type="dxa"/>
          </w:tcPr>
          <w:p w14:paraId="5A7408A1" w14:textId="3FA99DE3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81 400,00  </w:t>
            </w:r>
          </w:p>
        </w:tc>
        <w:tc>
          <w:tcPr>
            <w:tcW w:w="1275" w:type="dxa"/>
          </w:tcPr>
          <w:p w14:paraId="307BFE0D" w14:textId="45D567C7" w:rsidR="00CF32E5" w:rsidRPr="00CF32E5" w:rsidRDefault="00CF32E5" w:rsidP="00CF32E5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98 494,00  </w:t>
            </w:r>
          </w:p>
        </w:tc>
      </w:tr>
      <w:tr w:rsidR="00CF32E5" w:rsidRPr="00CF32E5" w14:paraId="2EA69C60" w14:textId="77777777" w:rsidTr="00CF32E5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9DE00" w14:textId="48C9CF3D" w:rsidR="00CF32E5" w:rsidRPr="00CF32E5" w:rsidRDefault="00CF32E5" w:rsidP="00CF32E5">
            <w:pPr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CF32E5">
              <w:rPr>
                <w:rFonts w:ascii="GE Inspira" w:hAnsi="GE Inspira"/>
                <w:sz w:val="22"/>
                <w:szCs w:val="22"/>
                <w:lang w:eastAsia="lt-LT"/>
              </w:rPr>
              <w:t xml:space="preserve">4. </w:t>
            </w: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06823C" w14:textId="1AEBF1C7" w:rsidR="00CF32E5" w:rsidRPr="00CF32E5" w:rsidRDefault="00CF32E5" w:rsidP="00CF32E5">
            <w:pPr>
              <w:ind w:right="-108"/>
              <w:rPr>
                <w:rFonts w:ascii="GE Inspira" w:hAnsi="GE Inspira"/>
                <w:sz w:val="22"/>
                <w:szCs w:val="22"/>
              </w:rPr>
            </w:pPr>
            <w:r w:rsidRPr="00CF32E5">
              <w:rPr>
                <w:rFonts w:ascii="GE Inspira" w:hAnsi="GE Inspira"/>
                <w:sz w:val="22"/>
                <w:szCs w:val="22"/>
              </w:rPr>
              <w:t>Monitoravimo sistema B125 su centrine stotimi Carescape Central station (gamintojas GE Healthcare)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F28A4" w14:textId="01203221" w:rsidR="00CF32E5" w:rsidRPr="00CF32E5" w:rsidRDefault="00CF32E5" w:rsidP="00CF32E5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CF32E5">
              <w:rPr>
                <w:rFonts w:ascii="GE Inspira" w:hAnsi="GE Inspira"/>
                <w:bCs/>
                <w:sz w:val="22"/>
                <w:szCs w:val="22"/>
              </w:rPr>
              <w:t>1 vnt.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386E42F" w14:textId="0AFDD628" w:rsidR="00CF32E5" w:rsidRPr="00CF32E5" w:rsidRDefault="00CF32E5" w:rsidP="00CF32E5">
            <w:pPr>
              <w:ind w:left="-108" w:right="-108"/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36 017,00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8ECB949" w14:textId="67754695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43 580,57  </w:t>
            </w:r>
          </w:p>
        </w:tc>
        <w:tc>
          <w:tcPr>
            <w:tcW w:w="567" w:type="dxa"/>
            <w:tcBorders>
              <w:top w:val="single" w:sz="4" w:space="0" w:color="auto"/>
            </w:tcBorders>
          </w:tcPr>
          <w:p w14:paraId="2C8D1A09" w14:textId="39D965B9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>21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C2C9021" w14:textId="43B73F5A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7 563,57  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4A2190F" w14:textId="5227AAF3" w:rsidR="00CF32E5" w:rsidRPr="00CF32E5" w:rsidRDefault="00CF32E5" w:rsidP="00CF32E5">
            <w:pPr>
              <w:jc w:val="center"/>
              <w:rPr>
                <w:rFonts w:ascii="GE Inspira" w:hAnsi="GE Inspira"/>
                <w:bCs/>
                <w:spacing w:val="-4"/>
                <w:sz w:val="22"/>
                <w:szCs w:val="22"/>
                <w:lang w:eastAsia="lt-LT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36 017,00  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29A80A79" w14:textId="6C36D8C0" w:rsidR="00CF32E5" w:rsidRPr="00CF32E5" w:rsidRDefault="00CF32E5" w:rsidP="00CF32E5">
            <w:pPr>
              <w:jc w:val="center"/>
              <w:rPr>
                <w:rFonts w:ascii="GE Inspira" w:hAnsi="GE Inspira"/>
                <w:sz w:val="22"/>
                <w:szCs w:val="22"/>
              </w:rPr>
            </w:pPr>
            <w:r>
              <w:rPr>
                <w:rFonts w:ascii="GE Inspira" w:hAnsi="GE Inspira" w:cs="Calibri"/>
                <w:color w:val="000000"/>
                <w:sz w:val="22"/>
                <w:szCs w:val="22"/>
              </w:rPr>
              <w:t xml:space="preserve">43 580,57  </w:t>
            </w:r>
          </w:p>
        </w:tc>
      </w:tr>
    </w:tbl>
    <w:p w14:paraId="1CAD8923" w14:textId="77777777" w:rsidR="00900B83" w:rsidRPr="00516D38" w:rsidRDefault="00900B83" w:rsidP="00900B83">
      <w:pPr>
        <w:ind w:firstLine="720"/>
        <w:jc w:val="both"/>
        <w:rPr>
          <w:sz w:val="22"/>
          <w:szCs w:val="22"/>
          <w:lang w:eastAsia="lt-LT"/>
        </w:rPr>
      </w:pPr>
    </w:p>
    <w:p w14:paraId="1067781A" w14:textId="0E274144" w:rsidR="009134F9" w:rsidRPr="00CF32E5" w:rsidRDefault="009134F9" w:rsidP="00CE4506">
      <w:pPr>
        <w:rPr>
          <w:rFonts w:ascii="GE Inspira" w:hAnsi="GE Inspira"/>
          <w:b/>
          <w:sz w:val="22"/>
          <w:szCs w:val="22"/>
        </w:rPr>
      </w:pPr>
      <w:r w:rsidRPr="00CF32E5">
        <w:rPr>
          <w:rFonts w:ascii="GE Inspira" w:hAnsi="GE Inspira"/>
          <w:b/>
          <w:sz w:val="22"/>
          <w:szCs w:val="22"/>
        </w:rPr>
        <w:t xml:space="preserve">Pasiūlymo kaina su PVM </w:t>
      </w:r>
      <w:r w:rsidR="00CF32E5" w:rsidRPr="00CF32E5">
        <w:rPr>
          <w:rFonts w:ascii="GE Inspira" w:hAnsi="GE Inspira"/>
          <w:b/>
          <w:sz w:val="22"/>
          <w:szCs w:val="22"/>
        </w:rPr>
        <w:t>332</w:t>
      </w:r>
      <w:r w:rsidR="00CF32E5">
        <w:rPr>
          <w:rFonts w:ascii="GE Inspira" w:hAnsi="GE Inspira"/>
          <w:b/>
          <w:sz w:val="22"/>
          <w:szCs w:val="22"/>
        </w:rPr>
        <w:t> 044,</w:t>
      </w:r>
      <w:r w:rsidR="00CF32E5" w:rsidRPr="00CF32E5">
        <w:rPr>
          <w:rFonts w:ascii="GE Inspira" w:hAnsi="GE Inspira"/>
          <w:b/>
          <w:sz w:val="22"/>
          <w:szCs w:val="22"/>
        </w:rPr>
        <w:t>57</w:t>
      </w:r>
      <w:r w:rsidRPr="00CF32E5">
        <w:rPr>
          <w:rFonts w:ascii="GE Inspira" w:hAnsi="GE Inspira"/>
          <w:b/>
          <w:sz w:val="22"/>
          <w:szCs w:val="22"/>
        </w:rPr>
        <w:t xml:space="preserve"> Eur (</w:t>
      </w:r>
      <w:r w:rsidRPr="00CF32E5">
        <w:rPr>
          <w:rFonts w:ascii="GE Inspira" w:hAnsi="GE Inspira"/>
          <w:b/>
          <w:i/>
          <w:sz w:val="22"/>
          <w:szCs w:val="22"/>
        </w:rPr>
        <w:t>kaina žodžiais:</w:t>
      </w:r>
      <w:r w:rsidRPr="00CF32E5">
        <w:rPr>
          <w:rFonts w:ascii="GE Inspira" w:hAnsi="GE Inspira"/>
          <w:b/>
          <w:sz w:val="22"/>
          <w:szCs w:val="22"/>
        </w:rPr>
        <w:t xml:space="preserve"> </w:t>
      </w:r>
      <w:r w:rsidR="00CF32E5" w:rsidRPr="00CF32E5">
        <w:rPr>
          <w:rFonts w:ascii="GE Inspira" w:hAnsi="GE Inspira"/>
          <w:b/>
          <w:sz w:val="22"/>
          <w:szCs w:val="22"/>
        </w:rPr>
        <w:t>trys šimtai trisdešimt du tūkstančiai keturiasdešimt keturi Eur ir 57 ct.</w:t>
      </w:r>
      <w:r w:rsidRPr="00CF32E5">
        <w:rPr>
          <w:rFonts w:ascii="GE Inspira" w:hAnsi="GE Inspira"/>
          <w:b/>
          <w:sz w:val="22"/>
          <w:szCs w:val="22"/>
        </w:rPr>
        <w:t>).</w:t>
      </w:r>
    </w:p>
    <w:p w14:paraId="3745B53F" w14:textId="7300B192" w:rsidR="009134F9" w:rsidRPr="00CF32E5" w:rsidRDefault="009134F9" w:rsidP="00CE4506">
      <w:pPr>
        <w:rPr>
          <w:rFonts w:ascii="GE Inspira" w:hAnsi="GE Inspira"/>
          <w:sz w:val="22"/>
          <w:szCs w:val="22"/>
          <w:lang w:eastAsia="lt-LT"/>
        </w:rPr>
      </w:pPr>
      <w:r w:rsidRPr="00CF32E5">
        <w:rPr>
          <w:rFonts w:ascii="GE Inspira" w:hAnsi="GE Inspira"/>
          <w:sz w:val="22"/>
          <w:szCs w:val="22"/>
          <w:lang w:eastAsia="lt-LT"/>
        </w:rPr>
        <w:lastRenderedPageBreak/>
        <w:t xml:space="preserve">Į šią sumą įeina visos išlaidos ir visi mokesčiai, taip pat ir PVM, kuris sudaro </w:t>
      </w:r>
      <w:r w:rsidR="00CF32E5" w:rsidRPr="00CF32E5">
        <w:rPr>
          <w:rFonts w:ascii="GE Inspira" w:hAnsi="GE Inspira"/>
          <w:sz w:val="22"/>
          <w:szCs w:val="22"/>
          <w:lang w:eastAsia="lt-LT"/>
        </w:rPr>
        <w:t>57</w:t>
      </w:r>
      <w:r w:rsidR="00CF32E5">
        <w:rPr>
          <w:rFonts w:ascii="GE Inspira" w:hAnsi="GE Inspira"/>
          <w:sz w:val="22"/>
          <w:szCs w:val="22"/>
          <w:lang w:eastAsia="lt-LT"/>
        </w:rPr>
        <w:t> 627,</w:t>
      </w:r>
      <w:r w:rsidR="00CF32E5" w:rsidRPr="00CF32E5">
        <w:rPr>
          <w:rFonts w:ascii="GE Inspira" w:hAnsi="GE Inspira"/>
          <w:sz w:val="22"/>
          <w:szCs w:val="22"/>
          <w:lang w:eastAsia="lt-LT"/>
        </w:rPr>
        <w:t xml:space="preserve">57 </w:t>
      </w:r>
      <w:r w:rsidRPr="00CF32E5">
        <w:rPr>
          <w:rFonts w:ascii="GE Inspira" w:hAnsi="GE Inspira"/>
          <w:sz w:val="22"/>
          <w:szCs w:val="22"/>
          <w:lang w:eastAsia="lt-LT"/>
        </w:rPr>
        <w:t>EUR.</w:t>
      </w:r>
    </w:p>
    <w:p w14:paraId="67C99A63" w14:textId="77777777" w:rsidR="00216771" w:rsidRPr="00516D38" w:rsidRDefault="00216771" w:rsidP="009134F9">
      <w:pPr>
        <w:jc w:val="both"/>
        <w:rPr>
          <w:sz w:val="22"/>
          <w:szCs w:val="22"/>
          <w:lang w:eastAsia="lt-LT"/>
        </w:rPr>
      </w:pPr>
    </w:p>
    <w:p w14:paraId="13E2004B" w14:textId="77777777" w:rsidR="009134F9" w:rsidRPr="00556CDA" w:rsidRDefault="009134F9" w:rsidP="009134F9">
      <w:pPr>
        <w:jc w:val="both"/>
        <w:rPr>
          <w:rFonts w:ascii="GE Inspira" w:hAnsi="GE Inspira"/>
          <w:sz w:val="22"/>
          <w:szCs w:val="22"/>
        </w:rPr>
      </w:pPr>
      <w:r w:rsidRPr="00556CDA">
        <w:rPr>
          <w:rFonts w:ascii="GE Inspira" w:hAnsi="GE Inspira"/>
          <w:sz w:val="22"/>
          <w:szCs w:val="22"/>
        </w:rPr>
        <w:t>Siūlomos prekės visiškai atitinka SPS 1 priede „Techninė specifikacija“ nurodytus reikalavimus.</w:t>
      </w:r>
    </w:p>
    <w:p w14:paraId="6FB76BF2" w14:textId="7FDC8243" w:rsidR="00216771" w:rsidRPr="00556CDA" w:rsidRDefault="00216771" w:rsidP="002B19F8">
      <w:pPr>
        <w:jc w:val="both"/>
        <w:rPr>
          <w:rFonts w:ascii="GE Inspira" w:hAnsi="GE Inspira"/>
          <w:b/>
          <w:i/>
          <w:sz w:val="22"/>
          <w:szCs w:val="22"/>
        </w:rPr>
      </w:pPr>
      <w:r w:rsidRPr="00556CDA">
        <w:rPr>
          <w:rFonts w:ascii="GE Inspira" w:hAnsi="GE Inspira"/>
          <w:b/>
          <w:sz w:val="22"/>
          <w:szCs w:val="22"/>
          <w:u w:val="single"/>
        </w:rPr>
        <w:t>Tiekėjas privalo u</w:t>
      </w:r>
      <w:r w:rsidR="00AB18E9" w:rsidRPr="00556CDA">
        <w:rPr>
          <w:rFonts w:ascii="GE Inspira" w:hAnsi="GE Inspira"/>
          <w:b/>
          <w:sz w:val="22"/>
          <w:szCs w:val="22"/>
          <w:u w:val="single"/>
        </w:rPr>
        <w:t>žpild</w:t>
      </w:r>
      <w:r w:rsidRPr="00556CDA">
        <w:rPr>
          <w:rFonts w:ascii="GE Inspira" w:hAnsi="GE Inspira"/>
          <w:b/>
          <w:sz w:val="22"/>
          <w:szCs w:val="22"/>
          <w:u w:val="single"/>
        </w:rPr>
        <w:t>yti</w:t>
      </w:r>
      <w:r w:rsidR="00AB18E9" w:rsidRPr="00556CDA">
        <w:rPr>
          <w:rFonts w:ascii="GE Inspira" w:hAnsi="GE Inspira"/>
          <w:b/>
          <w:sz w:val="22"/>
          <w:szCs w:val="22"/>
          <w:u w:val="single"/>
        </w:rPr>
        <w:t xml:space="preserve"> SPS </w:t>
      </w:r>
      <w:r w:rsidR="007A2A93" w:rsidRPr="00556CDA">
        <w:rPr>
          <w:rFonts w:ascii="GE Inspira" w:hAnsi="GE Inspira"/>
          <w:b/>
          <w:sz w:val="22"/>
          <w:szCs w:val="22"/>
          <w:u w:val="single"/>
        </w:rPr>
        <w:t xml:space="preserve">1 </w:t>
      </w:r>
      <w:r w:rsidR="00AB18E9" w:rsidRPr="00556CDA">
        <w:rPr>
          <w:rFonts w:ascii="GE Inspira" w:hAnsi="GE Inspira"/>
          <w:b/>
          <w:sz w:val="22"/>
          <w:szCs w:val="22"/>
          <w:u w:val="single"/>
        </w:rPr>
        <w:t>pried</w:t>
      </w:r>
      <w:r w:rsidRPr="00556CDA">
        <w:rPr>
          <w:rFonts w:ascii="GE Inspira" w:hAnsi="GE Inspira"/>
          <w:b/>
          <w:sz w:val="22"/>
          <w:szCs w:val="22"/>
          <w:u w:val="single"/>
        </w:rPr>
        <w:t>ą</w:t>
      </w:r>
      <w:r w:rsidR="002B19F8" w:rsidRPr="00556CDA">
        <w:rPr>
          <w:rFonts w:ascii="GE Inspira" w:hAnsi="GE Inspira"/>
          <w:b/>
          <w:sz w:val="22"/>
          <w:szCs w:val="22"/>
          <w:u w:val="single"/>
        </w:rPr>
        <w:t xml:space="preserve"> „Techninė specifikacija“</w:t>
      </w:r>
      <w:r w:rsidR="00C502D8" w:rsidRPr="00556CDA">
        <w:rPr>
          <w:rFonts w:ascii="GE Inspira" w:hAnsi="GE Inspira"/>
          <w:sz w:val="22"/>
          <w:szCs w:val="22"/>
          <w:u w:val="single"/>
        </w:rPr>
        <w:t>.</w:t>
      </w:r>
    </w:p>
    <w:p w14:paraId="05882DC2" w14:textId="77777777" w:rsidR="00D61E4F" w:rsidRPr="00556CDA" w:rsidRDefault="00D61E4F" w:rsidP="004C031C">
      <w:pPr>
        <w:jc w:val="both"/>
        <w:rPr>
          <w:rFonts w:ascii="GE Inspira" w:hAnsi="GE Inspira"/>
          <w:sz w:val="22"/>
          <w:szCs w:val="22"/>
        </w:rPr>
      </w:pPr>
    </w:p>
    <w:p w14:paraId="6192982E" w14:textId="77777777" w:rsidR="00556CDA" w:rsidRPr="00556CDA" w:rsidRDefault="00556CDA" w:rsidP="00556CDA">
      <w:pPr>
        <w:jc w:val="center"/>
        <w:rPr>
          <w:rFonts w:ascii="GE Inspira" w:hAnsi="GE Inspira"/>
          <w:b/>
          <w:color w:val="000000"/>
          <w:sz w:val="22"/>
          <w:szCs w:val="22"/>
        </w:rPr>
      </w:pPr>
      <w:r w:rsidRPr="00556CDA">
        <w:rPr>
          <w:rFonts w:ascii="GE Inspira" w:hAnsi="GE Inspira"/>
          <w:b/>
          <w:sz w:val="22"/>
          <w:szCs w:val="22"/>
        </w:rPr>
        <w:t xml:space="preserve">1 pirkimo dalis.  </w:t>
      </w:r>
      <w:r w:rsidRPr="00556CDA">
        <w:rPr>
          <w:rFonts w:ascii="GE Inspira" w:hAnsi="GE Inspira"/>
          <w:b/>
          <w:color w:val="000000"/>
          <w:sz w:val="22"/>
          <w:szCs w:val="22"/>
        </w:rPr>
        <w:t>Ultragarso sistema, turinti diagnostinę programinę įrangą ir daviklius kaklo, galvos   kraujagyslėms, smegenų parenchimai tirti (tipas Nr. 1), 1 vnt.</w:t>
      </w:r>
    </w:p>
    <w:p w14:paraId="4FE4F474" w14:textId="77777777" w:rsidR="00556CDA" w:rsidRPr="00556CDA" w:rsidRDefault="00556CDA" w:rsidP="00556CDA">
      <w:pPr>
        <w:rPr>
          <w:rFonts w:ascii="GE Inspira" w:hAnsi="GE Inspira"/>
          <w:b/>
          <w:color w:val="000000"/>
          <w:sz w:val="22"/>
          <w:szCs w:val="22"/>
        </w:rPr>
      </w:pPr>
    </w:p>
    <w:p w14:paraId="1D82D485" w14:textId="77777777" w:rsidR="00556CDA" w:rsidRPr="00556CDA" w:rsidRDefault="00556CDA" w:rsidP="00556CDA">
      <w:pPr>
        <w:jc w:val="both"/>
        <w:rPr>
          <w:rFonts w:ascii="GE Inspira" w:hAnsi="GE Inspira"/>
          <w:sz w:val="22"/>
          <w:szCs w:val="22"/>
        </w:rPr>
      </w:pPr>
      <w:r w:rsidRPr="00556CDA">
        <w:rPr>
          <w:rFonts w:ascii="GE Inspira" w:hAnsi="GE Inspira"/>
          <w:sz w:val="22"/>
          <w:szCs w:val="22"/>
        </w:rPr>
        <w:t>Pastaba: aukšto lygio ekstrakranijinių ir intrakranijinių kraujagyslių spalvinės sonografijos sistema su programine įranga kraujagyslių sienelės funkcijos ir plokštelių morfologijos vertinimui.</w:t>
      </w:r>
    </w:p>
    <w:tbl>
      <w:tblPr>
        <w:tblW w:w="11058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969"/>
        <w:gridCol w:w="3969"/>
        <w:gridCol w:w="3544"/>
      </w:tblGrid>
      <w:tr w:rsidR="00556CDA" w:rsidRPr="00556CDA" w14:paraId="7E7DA7B0" w14:textId="77777777" w:rsidTr="00556CDA">
        <w:tc>
          <w:tcPr>
            <w:tcW w:w="576" w:type="dxa"/>
          </w:tcPr>
          <w:p w14:paraId="3F1FA5A5" w14:textId="77777777" w:rsidR="00556CDA" w:rsidRPr="00556CDA" w:rsidRDefault="00556CDA" w:rsidP="00BF5F9A">
            <w:pPr>
              <w:jc w:val="center"/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Eil. Nr.</w:t>
            </w:r>
          </w:p>
        </w:tc>
        <w:tc>
          <w:tcPr>
            <w:tcW w:w="2969" w:type="dxa"/>
            <w:vAlign w:val="center"/>
          </w:tcPr>
          <w:p w14:paraId="3C226EAD" w14:textId="77777777" w:rsidR="00556CDA" w:rsidRPr="00556CDA" w:rsidRDefault="00556CDA" w:rsidP="00BF5F9A">
            <w:pPr>
              <w:jc w:val="both"/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 xml:space="preserve">Parametrai </w:t>
            </w:r>
          </w:p>
        </w:tc>
        <w:tc>
          <w:tcPr>
            <w:tcW w:w="3969" w:type="dxa"/>
            <w:vAlign w:val="center"/>
          </w:tcPr>
          <w:p w14:paraId="0FFCC47C" w14:textId="77777777" w:rsidR="00556CDA" w:rsidRPr="00556CDA" w:rsidRDefault="00556CDA" w:rsidP="00BF5F9A">
            <w:pPr>
              <w:jc w:val="both"/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Reikalaujamo parametro reikšmė</w:t>
            </w:r>
          </w:p>
        </w:tc>
        <w:tc>
          <w:tcPr>
            <w:tcW w:w="3544" w:type="dxa"/>
          </w:tcPr>
          <w:p w14:paraId="6F0A7028" w14:textId="77777777" w:rsidR="00556CDA" w:rsidRPr="00556CDA" w:rsidRDefault="00556CDA" w:rsidP="00BF5F9A">
            <w:pPr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556CDA" w:rsidRPr="00556CDA" w14:paraId="30E50B1E" w14:textId="77777777" w:rsidTr="00556CDA">
        <w:tc>
          <w:tcPr>
            <w:tcW w:w="576" w:type="dxa"/>
            <w:shd w:val="clear" w:color="auto" w:fill="auto"/>
          </w:tcPr>
          <w:p w14:paraId="35970034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CEF88B4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Ultragarsinė diagnostinė sistema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C5C5BFA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Tinkama kaklo ir galvos kraujagyslių, galvos smegenų parenchimos tyrimams </w:t>
            </w:r>
          </w:p>
        </w:tc>
        <w:tc>
          <w:tcPr>
            <w:tcW w:w="3544" w:type="dxa"/>
          </w:tcPr>
          <w:p w14:paraId="4E413F97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Tinkama kaklo ir galvos kraujagyslių, galvos smegenų parenchimos tyrimams</w:t>
            </w:r>
          </w:p>
          <w:p w14:paraId="38315F6B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</w:p>
          <w:p w14:paraId="5926645C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3 psl.</w:t>
            </w:r>
          </w:p>
        </w:tc>
      </w:tr>
      <w:tr w:rsidR="00556CDA" w:rsidRPr="00556CDA" w14:paraId="2EEE2BFE" w14:textId="77777777" w:rsidTr="00556CDA">
        <w:tc>
          <w:tcPr>
            <w:tcW w:w="576" w:type="dxa"/>
            <w:shd w:val="clear" w:color="auto" w:fill="auto"/>
            <w:vAlign w:val="center"/>
          </w:tcPr>
          <w:p w14:paraId="5DE854BD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2.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3507C482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Veikimo režimai</w:t>
            </w:r>
          </w:p>
        </w:tc>
        <w:tc>
          <w:tcPr>
            <w:tcW w:w="3969" w:type="dxa"/>
            <w:shd w:val="clear" w:color="auto" w:fill="auto"/>
          </w:tcPr>
          <w:p w14:paraId="060A6DA5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2D (B) režimas.</w:t>
            </w:r>
          </w:p>
          <w:p w14:paraId="591D122E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Audinių harmonikų vaizdavimo režimas.</w:t>
            </w:r>
          </w:p>
          <w:p w14:paraId="4B4F543D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M režimas.</w:t>
            </w:r>
          </w:p>
          <w:p w14:paraId="3D5F86B8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Impulsinio doplerio režimas (PW).</w:t>
            </w:r>
          </w:p>
          <w:p w14:paraId="14C02387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Nuolatinės veikos doplerio režimas (CW).</w:t>
            </w:r>
          </w:p>
          <w:p w14:paraId="2A1FADFD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Didelio impulsų pakartojimo dažnio doplerio režimas (HPRF).</w:t>
            </w:r>
          </w:p>
          <w:p w14:paraId="1C628260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greičio kodavimo režimas.</w:t>
            </w:r>
          </w:p>
          <w:p w14:paraId="0A3070F3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intensyvumo (galios) kodavimo režimas.</w:t>
            </w:r>
          </w:p>
          <w:p w14:paraId="7F69C61B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Didelės skiriamosios gebos kraujotakos vaizdavimo režimas, nepriklausantis nuo tėkmės krypties daviklio atžvilgiu.</w:t>
            </w:r>
          </w:p>
          <w:p w14:paraId="17E203FB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Sudvejintas režimas, kai galimi du tiriamos zonos vaizdai vienu metu: vienas 2D, antras 2D su spalvinio doplerio informacija.</w:t>
            </w:r>
          </w:p>
          <w:p w14:paraId="54BF658F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Praplėsto lauko (didesnio nei daviklio apžiūros laukas) vaizdavimo režimas ilgoms anatominėms struktūroms su matavimo galimybe.</w:t>
            </w:r>
          </w:p>
          <w:p w14:paraId="4DA813B0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Dupleksinis režimas.</w:t>
            </w:r>
          </w:p>
          <w:p w14:paraId="440820A0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Tripleksinis režimas.</w:t>
            </w:r>
          </w:p>
          <w:p w14:paraId="06D8843A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Galimybė aparato ekrane vaizduoti realaus laiko ultragarsinį vaizdą ir anksčiau įrašytą ultragarsinį vaizdą arba pasirinktos projekcijos KT ar BMR vaizdą.</w:t>
            </w:r>
          </w:p>
          <w:p w14:paraId="3B556057" w14:textId="77777777" w:rsidR="00556CDA" w:rsidRPr="00556CDA" w:rsidRDefault="00556CDA" w:rsidP="00556CDA">
            <w:pPr>
              <w:pStyle w:val="ListParagraph"/>
              <w:numPr>
                <w:ilvl w:val="0"/>
                <w:numId w:val="5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Tyrimo su echo kontrastinėmis medžiagomis vizualizacijos režimas.</w:t>
            </w:r>
          </w:p>
        </w:tc>
        <w:tc>
          <w:tcPr>
            <w:tcW w:w="3544" w:type="dxa"/>
          </w:tcPr>
          <w:p w14:paraId="555DB715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92" w:hanging="292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2D (B) režimas.</w:t>
            </w:r>
          </w:p>
          <w:p w14:paraId="0745736E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Audinių harmonikų vaizdavimo režimas.</w:t>
            </w:r>
          </w:p>
          <w:p w14:paraId="0E69EB6D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M režimas.</w:t>
            </w:r>
          </w:p>
          <w:p w14:paraId="10796B60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Impulsinio doplerio režimas (PW).</w:t>
            </w:r>
          </w:p>
          <w:p w14:paraId="1D18ECE3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Nuolatinės veikos doplerio režimas (CW).</w:t>
            </w:r>
          </w:p>
          <w:p w14:paraId="60447DFB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Didelio impulsų pakartojimo dažnio doplerio režimas (HPRF).</w:t>
            </w:r>
          </w:p>
          <w:p w14:paraId="3EA1E4E5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greičio kodavimo režimas.</w:t>
            </w:r>
          </w:p>
          <w:p w14:paraId="63D6EF72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intensyvumo (galios) kodavimo režimas.</w:t>
            </w:r>
          </w:p>
          <w:p w14:paraId="47ACC27A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Didelės skiriamosios gebos kraujotakos vaizdavimo režimas, nepriklausantis nuo tėkmės krypties daviklio atžvilgiu.</w:t>
            </w:r>
          </w:p>
          <w:p w14:paraId="49ADA8E6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Sudvejintas režimas, kai galimi du tiriamos zonos vaizdai vienu metu: vienas 2D, antras 2D su spalvinio doplerio informacija.</w:t>
            </w:r>
          </w:p>
          <w:p w14:paraId="26354C95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Praplėsto lauko (didesnio nei daviklio apžiūros laukas) vaizdavimo režimas ilgoms anatominėms struktūroms su matavimo galimybe.</w:t>
            </w:r>
          </w:p>
          <w:p w14:paraId="65C7BF7A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Dupleksinis režimas.</w:t>
            </w:r>
          </w:p>
          <w:p w14:paraId="3B0992DF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Tripleksinis režimas.</w:t>
            </w:r>
          </w:p>
          <w:p w14:paraId="79544FE6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Galimybė aparato ekrane vaizduoti realaus laiko ultragarsinį vaizdą ir anksčiau įrašytą ultragarsinį vaizdą arba </w:t>
            </w: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pasirinktos projekcijos KT ar BMR vaizdą.</w:t>
            </w:r>
          </w:p>
          <w:p w14:paraId="328A110F" w14:textId="77777777" w:rsidR="00556CDA" w:rsidRPr="00556CDA" w:rsidRDefault="00556CDA" w:rsidP="00BF5F9A">
            <w:pPr>
              <w:pStyle w:val="ListParagraph"/>
              <w:numPr>
                <w:ilvl w:val="0"/>
                <w:numId w:val="20"/>
              </w:numPr>
              <w:ind w:left="399" w:hanging="39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vizualizacijos režimas.</w:t>
            </w:r>
          </w:p>
          <w:p w14:paraId="75BD3281" w14:textId="77777777" w:rsidR="00556CDA" w:rsidRPr="00556CDA" w:rsidRDefault="00556CDA" w:rsidP="00BF5F9A">
            <w:pPr>
              <w:pStyle w:val="ListParagraph"/>
              <w:rPr>
                <w:rFonts w:ascii="GE Inspira" w:hAnsi="GE Inspira"/>
                <w:sz w:val="22"/>
                <w:szCs w:val="22"/>
              </w:rPr>
            </w:pPr>
          </w:p>
          <w:p w14:paraId="764778B2" w14:textId="77777777" w:rsidR="00556CDA" w:rsidRPr="00556CDA" w:rsidRDefault="00556CDA" w:rsidP="00BF5F9A">
            <w:pPr>
              <w:pStyle w:val="ListParagraph"/>
              <w:ind w:left="40" w:hanging="28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3, 22, 4, 8, 9, 23 psl.</w:t>
            </w:r>
          </w:p>
        </w:tc>
      </w:tr>
      <w:tr w:rsidR="00556CDA" w:rsidRPr="00556CDA" w14:paraId="51D28660" w14:textId="77777777" w:rsidTr="00556CDA">
        <w:tc>
          <w:tcPr>
            <w:tcW w:w="576" w:type="dxa"/>
            <w:shd w:val="clear" w:color="auto" w:fill="auto"/>
            <w:vAlign w:val="center"/>
          </w:tcPr>
          <w:p w14:paraId="021A7556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3.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4C141159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Konstrukcija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8EA6A83" w14:textId="77777777" w:rsidR="00556CDA" w:rsidRPr="00556CDA" w:rsidRDefault="00556CDA" w:rsidP="00556CDA">
            <w:pPr>
              <w:pStyle w:val="ListParagraph"/>
              <w:numPr>
                <w:ilvl w:val="0"/>
                <w:numId w:val="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valdymo pulto aukštis ir pasukimo kampas.</w:t>
            </w:r>
          </w:p>
          <w:p w14:paraId="1404F2A4" w14:textId="77777777" w:rsidR="00556CDA" w:rsidRPr="00556CDA" w:rsidRDefault="00556CDA" w:rsidP="00556CDA">
            <w:pPr>
              <w:pStyle w:val="ListParagraph"/>
              <w:numPr>
                <w:ilvl w:val="0"/>
                <w:numId w:val="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monitoriaus aukštis ir pasukimo kampas.</w:t>
            </w:r>
          </w:p>
          <w:p w14:paraId="1CDD4942" w14:textId="77777777" w:rsidR="00556CDA" w:rsidRPr="00556CDA" w:rsidRDefault="00556CDA" w:rsidP="00556CDA">
            <w:pPr>
              <w:pStyle w:val="ListParagraph"/>
              <w:numPr>
                <w:ilvl w:val="0"/>
                <w:numId w:val="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Integruotas lietimui jautrus sistemos valdymo ekranas, kurio įstrižainė ne mažesnė kaip 10 colių.</w:t>
            </w:r>
          </w:p>
          <w:p w14:paraId="70502DFC" w14:textId="77777777" w:rsidR="00556CDA" w:rsidRPr="00556CDA" w:rsidRDefault="00556CDA" w:rsidP="00556CDA">
            <w:pPr>
              <w:pStyle w:val="ListParagraph"/>
              <w:numPr>
                <w:ilvl w:val="0"/>
                <w:numId w:val="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keturios aktyvios vaizdo daviklių pajungimo jungtys.</w:t>
            </w:r>
          </w:p>
          <w:p w14:paraId="4F01018D" w14:textId="77777777" w:rsidR="00556CDA" w:rsidRPr="00556CDA" w:rsidRDefault="00556CDA" w:rsidP="00556CDA">
            <w:pPr>
              <w:pStyle w:val="ListParagraph"/>
              <w:numPr>
                <w:ilvl w:val="0"/>
                <w:numId w:val="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Spalvoto vaizdo monitorius, kurio įstrižainė ne mažesnė kaip 22 coliai.</w:t>
            </w:r>
          </w:p>
        </w:tc>
        <w:tc>
          <w:tcPr>
            <w:tcW w:w="3544" w:type="dxa"/>
            <w:vAlign w:val="center"/>
          </w:tcPr>
          <w:p w14:paraId="74A5525D" w14:textId="77777777" w:rsidR="00556CDA" w:rsidRPr="00556CDA" w:rsidRDefault="00556CDA" w:rsidP="00BF5F9A">
            <w:pPr>
              <w:pStyle w:val="ListParagraph"/>
              <w:numPr>
                <w:ilvl w:val="0"/>
                <w:numId w:val="21"/>
              </w:numPr>
              <w:ind w:left="278" w:hanging="266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valdymo pulto aukštis ir pasukimo kampas.</w:t>
            </w:r>
          </w:p>
          <w:p w14:paraId="0555B951" w14:textId="77777777" w:rsidR="00556CDA" w:rsidRPr="00556CDA" w:rsidRDefault="00556CDA" w:rsidP="00BF5F9A">
            <w:pPr>
              <w:pStyle w:val="ListParagraph"/>
              <w:numPr>
                <w:ilvl w:val="0"/>
                <w:numId w:val="2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monitoriaus aukštis ir pasukimo kampas.</w:t>
            </w:r>
          </w:p>
          <w:p w14:paraId="44B311E5" w14:textId="77777777" w:rsidR="00556CDA" w:rsidRPr="00556CDA" w:rsidRDefault="00556CDA" w:rsidP="00BF5F9A">
            <w:pPr>
              <w:pStyle w:val="ListParagraph"/>
              <w:numPr>
                <w:ilvl w:val="0"/>
                <w:numId w:val="2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Integruotas lietimui jautrus sistemos valdymo ekranas, kurio įstrižainė 10,4 colio.</w:t>
            </w:r>
          </w:p>
          <w:p w14:paraId="24C2643F" w14:textId="77777777" w:rsidR="00556CDA" w:rsidRPr="00556CDA" w:rsidRDefault="00556CDA" w:rsidP="00BF5F9A">
            <w:pPr>
              <w:pStyle w:val="ListParagraph"/>
              <w:numPr>
                <w:ilvl w:val="0"/>
                <w:numId w:val="2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Keturios aktyvios vaizdo daviklių pajungimo jungtys.</w:t>
            </w:r>
          </w:p>
          <w:p w14:paraId="508C877F" w14:textId="77777777" w:rsidR="00556CDA" w:rsidRPr="00556CDA" w:rsidRDefault="00556CDA" w:rsidP="00BF5F9A">
            <w:pPr>
              <w:pStyle w:val="ListParagraph"/>
              <w:numPr>
                <w:ilvl w:val="0"/>
                <w:numId w:val="2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Spalvoto vaizdo monitorius, kurio įstrižainė 22 coliai.</w:t>
            </w:r>
          </w:p>
          <w:p w14:paraId="3A36FF55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</w:p>
          <w:p w14:paraId="6AEE44CE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2, 1 psl.</w:t>
            </w:r>
          </w:p>
        </w:tc>
      </w:tr>
      <w:tr w:rsidR="00556CDA" w:rsidRPr="00556CDA" w14:paraId="64D5138A" w14:textId="77777777" w:rsidTr="00556CDA">
        <w:tc>
          <w:tcPr>
            <w:tcW w:w="576" w:type="dxa"/>
            <w:shd w:val="clear" w:color="auto" w:fill="auto"/>
          </w:tcPr>
          <w:p w14:paraId="1479EE50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4.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4B839F2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Ultragarsinio aparato maitinimo šaltinis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A93CC4F" w14:textId="77777777" w:rsidR="00556CDA" w:rsidRPr="00556CDA" w:rsidRDefault="00556CDA" w:rsidP="00BF5F9A">
            <w:pPr>
              <w:ind w:left="257" w:hanging="257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556CDA">
              <w:rPr>
                <w:rFonts w:ascii="GE Inspira" w:hAnsi="GE Inspira"/>
                <w:sz w:val="22"/>
                <w:szCs w:val="22"/>
                <w:lang w:eastAsia="lt-LT"/>
              </w:rPr>
              <w:t>~220 ± 10 % V, 50 Hz elektros tinklas.</w:t>
            </w:r>
          </w:p>
          <w:p w14:paraId="2311D2E9" w14:textId="77777777" w:rsidR="00556CDA" w:rsidRPr="00556CDA" w:rsidRDefault="00556CDA" w:rsidP="00BF5F9A">
            <w:pPr>
              <w:ind w:left="257" w:hanging="257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</w:p>
        </w:tc>
        <w:tc>
          <w:tcPr>
            <w:tcW w:w="3544" w:type="dxa"/>
          </w:tcPr>
          <w:p w14:paraId="7DD4F0CF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556CDA">
              <w:rPr>
                <w:rFonts w:ascii="GE Inspira" w:hAnsi="GE Inspira"/>
                <w:sz w:val="22"/>
                <w:szCs w:val="22"/>
                <w:lang w:eastAsia="lt-LT"/>
              </w:rPr>
              <w:t>~100 – 240 V, 50/60 Hz elektros tinklas</w:t>
            </w:r>
          </w:p>
          <w:p w14:paraId="6D272FEE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  <w:lang w:eastAsia="lt-LT"/>
              </w:rPr>
            </w:pPr>
          </w:p>
          <w:p w14:paraId="1366ABAF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2 psl.</w:t>
            </w:r>
          </w:p>
        </w:tc>
      </w:tr>
      <w:tr w:rsidR="00556CDA" w:rsidRPr="00556CDA" w14:paraId="7139CBAE" w14:textId="77777777" w:rsidTr="00556CDA">
        <w:tc>
          <w:tcPr>
            <w:tcW w:w="576" w:type="dxa"/>
            <w:shd w:val="clear" w:color="auto" w:fill="auto"/>
          </w:tcPr>
          <w:p w14:paraId="5D5B9376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5.</w:t>
            </w:r>
          </w:p>
        </w:tc>
        <w:tc>
          <w:tcPr>
            <w:tcW w:w="2969" w:type="dxa"/>
            <w:shd w:val="clear" w:color="auto" w:fill="auto"/>
          </w:tcPr>
          <w:p w14:paraId="1D34F926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Komplektuojami davikliai:</w:t>
            </w:r>
          </w:p>
        </w:tc>
        <w:tc>
          <w:tcPr>
            <w:tcW w:w="3969" w:type="dxa"/>
            <w:shd w:val="clear" w:color="auto" w:fill="auto"/>
          </w:tcPr>
          <w:p w14:paraId="1446F422" w14:textId="77777777" w:rsidR="00556CDA" w:rsidRPr="00556CDA" w:rsidRDefault="00556CDA" w:rsidP="00BF5F9A">
            <w:p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3544" w:type="dxa"/>
          </w:tcPr>
          <w:p w14:paraId="01108137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</w:p>
        </w:tc>
      </w:tr>
      <w:tr w:rsidR="00556CDA" w:rsidRPr="00556CDA" w14:paraId="516DC15F" w14:textId="77777777" w:rsidTr="00556CDA">
        <w:tc>
          <w:tcPr>
            <w:tcW w:w="576" w:type="dxa"/>
            <w:shd w:val="clear" w:color="auto" w:fill="auto"/>
            <w:vAlign w:val="center"/>
          </w:tcPr>
          <w:p w14:paraId="5147D4F6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5.1.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4BC1C565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Pagrindinis tiesinis daviklis ekstrakranijinėms kraujagyslėms tirti </w:t>
            </w:r>
          </w:p>
        </w:tc>
        <w:tc>
          <w:tcPr>
            <w:tcW w:w="3969" w:type="dxa"/>
            <w:shd w:val="clear" w:color="auto" w:fill="auto"/>
          </w:tcPr>
          <w:p w14:paraId="63BEA056" w14:textId="77777777" w:rsidR="00556CDA" w:rsidRPr="00556CDA" w:rsidRDefault="00556CDA" w:rsidP="00556CDA">
            <w:pPr>
              <w:pStyle w:val="ListParagraph"/>
              <w:numPr>
                <w:ilvl w:val="0"/>
                <w:numId w:val="7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ne blogesnis kaip nuo 3 iki 8 MHz.</w:t>
            </w:r>
          </w:p>
          <w:p w14:paraId="2319EB9F" w14:textId="77777777" w:rsidR="00556CDA" w:rsidRPr="00556CDA" w:rsidRDefault="00556CDA" w:rsidP="00556CDA">
            <w:pPr>
              <w:pStyle w:val="ListParagraph"/>
              <w:numPr>
                <w:ilvl w:val="0"/>
                <w:numId w:val="7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plotis 40 ± 5 mm.</w:t>
            </w:r>
          </w:p>
        </w:tc>
        <w:tc>
          <w:tcPr>
            <w:tcW w:w="3544" w:type="dxa"/>
          </w:tcPr>
          <w:p w14:paraId="3470E736" w14:textId="77777777" w:rsidR="00556CDA" w:rsidRPr="00556CDA" w:rsidRDefault="00556CDA" w:rsidP="00BF5F9A">
            <w:pPr>
              <w:pStyle w:val="ListParagraph"/>
              <w:numPr>
                <w:ilvl w:val="0"/>
                <w:numId w:val="22"/>
              </w:numPr>
              <w:ind w:left="285" w:hanging="294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nuo 2 iki 9 MHz.</w:t>
            </w:r>
          </w:p>
          <w:p w14:paraId="6A62E226" w14:textId="77777777" w:rsidR="00556CDA" w:rsidRPr="00556CDA" w:rsidRDefault="00556CDA" w:rsidP="00BF5F9A">
            <w:pPr>
              <w:pStyle w:val="ListParagraph"/>
              <w:numPr>
                <w:ilvl w:val="0"/>
                <w:numId w:val="22"/>
              </w:numPr>
              <w:ind w:left="285" w:hanging="294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plotis 44 mm.</w:t>
            </w:r>
          </w:p>
          <w:p w14:paraId="6E8ABC58" w14:textId="77777777" w:rsidR="00556CDA" w:rsidRPr="00556CDA" w:rsidRDefault="00556CDA" w:rsidP="00BF5F9A">
            <w:pPr>
              <w:ind w:left="360"/>
              <w:contextualSpacing/>
              <w:rPr>
                <w:rFonts w:ascii="GE Inspira" w:hAnsi="GE Inspira"/>
                <w:sz w:val="22"/>
                <w:szCs w:val="22"/>
              </w:rPr>
            </w:pPr>
          </w:p>
          <w:p w14:paraId="5B68756D" w14:textId="77777777" w:rsidR="00556CDA" w:rsidRPr="00556CDA" w:rsidRDefault="00556CDA" w:rsidP="00BF5F9A">
            <w:pPr>
              <w:ind w:left="5" w:hanging="5"/>
              <w:contextualSpacing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26 psl.</w:t>
            </w:r>
          </w:p>
        </w:tc>
      </w:tr>
      <w:tr w:rsidR="00556CDA" w:rsidRPr="00556CDA" w14:paraId="2ED1AE36" w14:textId="77777777" w:rsidTr="00556CDA">
        <w:trPr>
          <w:trHeight w:val="699"/>
        </w:trPr>
        <w:tc>
          <w:tcPr>
            <w:tcW w:w="576" w:type="dxa"/>
            <w:shd w:val="clear" w:color="auto" w:fill="auto"/>
            <w:vAlign w:val="center"/>
          </w:tcPr>
          <w:p w14:paraId="7AA02D21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5.2.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6DF04019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Papildomas tiesinis daviklis ekstrakranijinėms kraujagyslėms tirti </w:t>
            </w:r>
          </w:p>
        </w:tc>
        <w:tc>
          <w:tcPr>
            <w:tcW w:w="3969" w:type="dxa"/>
            <w:shd w:val="clear" w:color="auto" w:fill="auto"/>
          </w:tcPr>
          <w:p w14:paraId="34D7FBB0" w14:textId="77777777" w:rsidR="00556CDA" w:rsidRPr="00556CDA" w:rsidRDefault="00556CDA" w:rsidP="00556CDA">
            <w:pPr>
              <w:pStyle w:val="ListParagraph"/>
              <w:numPr>
                <w:ilvl w:val="0"/>
                <w:numId w:val="8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ne blogesnis kaip nuo 4 iki 15 MHz.</w:t>
            </w:r>
          </w:p>
          <w:p w14:paraId="5CDF6B79" w14:textId="77777777" w:rsidR="00556CDA" w:rsidRPr="00556CDA" w:rsidRDefault="00556CDA" w:rsidP="00556CDA">
            <w:pPr>
              <w:pStyle w:val="ListParagraph"/>
              <w:numPr>
                <w:ilvl w:val="0"/>
                <w:numId w:val="8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plotis 50 ± 5 mm.</w:t>
            </w:r>
          </w:p>
          <w:p w14:paraId="022AE750" w14:textId="77777777" w:rsidR="00556CDA" w:rsidRPr="00556CDA" w:rsidRDefault="00556CDA" w:rsidP="00556CDA">
            <w:pPr>
              <w:pStyle w:val="ListParagraph"/>
              <w:numPr>
                <w:ilvl w:val="0"/>
                <w:numId w:val="8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trys eilės kristalų (matricinio tipo).</w:t>
            </w:r>
          </w:p>
        </w:tc>
        <w:tc>
          <w:tcPr>
            <w:tcW w:w="3544" w:type="dxa"/>
          </w:tcPr>
          <w:p w14:paraId="42F8A02F" w14:textId="77777777" w:rsidR="00556CDA" w:rsidRPr="00556CDA" w:rsidRDefault="00556CDA" w:rsidP="00BF5F9A">
            <w:pPr>
              <w:pStyle w:val="ListParagraph"/>
              <w:numPr>
                <w:ilvl w:val="0"/>
                <w:numId w:val="23"/>
              </w:numPr>
              <w:ind w:left="285" w:hanging="294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nuo 4 iki 16 MHz.</w:t>
            </w:r>
          </w:p>
          <w:p w14:paraId="572606CA" w14:textId="77777777" w:rsidR="00556CDA" w:rsidRPr="00556CDA" w:rsidRDefault="00556CDA" w:rsidP="00BF5F9A">
            <w:pPr>
              <w:pStyle w:val="ListParagraph"/>
              <w:numPr>
                <w:ilvl w:val="0"/>
                <w:numId w:val="23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plotis 50 mm.</w:t>
            </w:r>
          </w:p>
          <w:p w14:paraId="68DF4A73" w14:textId="77777777" w:rsidR="00556CDA" w:rsidRPr="00556CDA" w:rsidRDefault="00556CDA" w:rsidP="00BF5F9A">
            <w:pPr>
              <w:pStyle w:val="ListParagraph"/>
              <w:numPr>
                <w:ilvl w:val="0"/>
                <w:numId w:val="23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Trys eilės kristalų (matricinio tipo).</w:t>
            </w:r>
          </w:p>
          <w:p w14:paraId="5937FA2A" w14:textId="77777777" w:rsidR="00556CDA" w:rsidRPr="00556CDA" w:rsidRDefault="00556CDA" w:rsidP="00BF5F9A">
            <w:pPr>
              <w:pStyle w:val="ListParagraph"/>
              <w:ind w:left="0"/>
              <w:rPr>
                <w:rFonts w:ascii="GE Inspira" w:hAnsi="GE Inspira"/>
                <w:sz w:val="22"/>
                <w:szCs w:val="22"/>
              </w:rPr>
            </w:pPr>
          </w:p>
          <w:p w14:paraId="5384F5AC" w14:textId="77777777" w:rsidR="00556CDA" w:rsidRPr="00556CDA" w:rsidRDefault="00556CDA" w:rsidP="00BF5F9A">
            <w:pPr>
              <w:pStyle w:val="ListParagraph"/>
              <w:ind w:left="0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26, 29 psl.</w:t>
            </w:r>
          </w:p>
        </w:tc>
      </w:tr>
      <w:tr w:rsidR="00556CDA" w:rsidRPr="00556CDA" w14:paraId="5B3EBFEB" w14:textId="77777777" w:rsidTr="00556CDA">
        <w:tc>
          <w:tcPr>
            <w:tcW w:w="576" w:type="dxa"/>
            <w:shd w:val="clear" w:color="auto" w:fill="auto"/>
            <w:vAlign w:val="center"/>
          </w:tcPr>
          <w:p w14:paraId="3D152895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5.3.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6FC2A33C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Sektorinis daviklis transkranijiniams tyrimas </w:t>
            </w:r>
          </w:p>
        </w:tc>
        <w:tc>
          <w:tcPr>
            <w:tcW w:w="3969" w:type="dxa"/>
            <w:shd w:val="clear" w:color="auto" w:fill="auto"/>
          </w:tcPr>
          <w:p w14:paraId="18FD1D1A" w14:textId="77777777" w:rsidR="00556CDA" w:rsidRPr="00556CDA" w:rsidRDefault="00556CDA" w:rsidP="00556CDA">
            <w:pPr>
              <w:pStyle w:val="ListParagraph"/>
              <w:numPr>
                <w:ilvl w:val="0"/>
                <w:numId w:val="9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ne blogesnis kaip nuo 2 iki 5 MHz.</w:t>
            </w:r>
          </w:p>
          <w:p w14:paraId="41521BED" w14:textId="77777777" w:rsidR="00556CDA" w:rsidRPr="00556CDA" w:rsidRDefault="00556CDA" w:rsidP="00556CDA">
            <w:pPr>
              <w:pStyle w:val="ListParagraph"/>
              <w:numPr>
                <w:ilvl w:val="0"/>
                <w:numId w:val="9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kampas ne mažesnis kaip 90</w:t>
            </w:r>
            <w:r w:rsidRPr="00556CDA">
              <w:rPr>
                <w:rFonts w:ascii="GE Inspira" w:hAnsi="GE Inspira"/>
                <w:sz w:val="22"/>
                <w:szCs w:val="22"/>
                <w:vertAlign w:val="superscript"/>
              </w:rPr>
              <w:t>o</w:t>
            </w:r>
            <w:r w:rsidRPr="00556CDA">
              <w:rPr>
                <w:rFonts w:ascii="GE Inspira" w:hAnsi="GE Inspira"/>
                <w:sz w:val="22"/>
                <w:szCs w:val="22"/>
              </w:rPr>
              <w:t>.</w:t>
            </w:r>
          </w:p>
          <w:p w14:paraId="060636C2" w14:textId="77777777" w:rsidR="00556CDA" w:rsidRPr="00556CDA" w:rsidRDefault="00556CDA" w:rsidP="00556CDA">
            <w:pPr>
              <w:pStyle w:val="ListParagraph"/>
              <w:numPr>
                <w:ilvl w:val="0"/>
                <w:numId w:val="9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trys eilės kristalų (matricinio tipo).</w:t>
            </w:r>
          </w:p>
        </w:tc>
        <w:tc>
          <w:tcPr>
            <w:tcW w:w="3544" w:type="dxa"/>
          </w:tcPr>
          <w:p w14:paraId="376F53EB" w14:textId="77777777" w:rsidR="00556CDA" w:rsidRPr="00556CDA" w:rsidRDefault="00556CDA" w:rsidP="00BF5F9A">
            <w:pPr>
              <w:pStyle w:val="ListParagraph"/>
              <w:numPr>
                <w:ilvl w:val="0"/>
                <w:numId w:val="24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nuo 1 iki 5 MHz.</w:t>
            </w:r>
          </w:p>
          <w:p w14:paraId="44F334FD" w14:textId="77777777" w:rsidR="00556CDA" w:rsidRPr="00556CDA" w:rsidRDefault="00556CDA" w:rsidP="00BF5F9A">
            <w:pPr>
              <w:pStyle w:val="ListParagraph"/>
              <w:numPr>
                <w:ilvl w:val="0"/>
                <w:numId w:val="24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kampas 120</w:t>
            </w:r>
            <w:r w:rsidRPr="00556CDA">
              <w:rPr>
                <w:rFonts w:ascii="GE Inspira" w:hAnsi="GE Inspira"/>
                <w:sz w:val="22"/>
                <w:szCs w:val="22"/>
                <w:vertAlign w:val="superscript"/>
              </w:rPr>
              <w:t>o</w:t>
            </w:r>
            <w:r w:rsidRPr="00556CDA">
              <w:rPr>
                <w:rFonts w:ascii="GE Inspira" w:hAnsi="GE Inspira"/>
                <w:sz w:val="22"/>
                <w:szCs w:val="22"/>
              </w:rPr>
              <w:t>.</w:t>
            </w:r>
          </w:p>
          <w:p w14:paraId="4144A6DA" w14:textId="77777777" w:rsidR="00556CDA" w:rsidRPr="00556CDA" w:rsidRDefault="00556CDA" w:rsidP="00BF5F9A">
            <w:pPr>
              <w:pStyle w:val="ListParagraph"/>
              <w:numPr>
                <w:ilvl w:val="0"/>
                <w:numId w:val="24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Trys eilės kristalų (matricinio tipo).</w:t>
            </w:r>
          </w:p>
          <w:p w14:paraId="01C1C3FA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</w:p>
          <w:p w14:paraId="01880BF1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26, 29 psl.</w:t>
            </w:r>
          </w:p>
        </w:tc>
      </w:tr>
      <w:tr w:rsidR="00556CDA" w:rsidRPr="00556CDA" w14:paraId="2036717D" w14:textId="77777777" w:rsidTr="00556CDA">
        <w:tc>
          <w:tcPr>
            <w:tcW w:w="576" w:type="dxa"/>
            <w:shd w:val="clear" w:color="auto" w:fill="auto"/>
            <w:vAlign w:val="center"/>
          </w:tcPr>
          <w:p w14:paraId="11558105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6.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18435DB5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duomenų išsaugojimas ir perdavimas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B6EA7C4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Vaizdų archyvavimas aparato atmintyje (HDD).</w:t>
            </w:r>
          </w:p>
          <w:p w14:paraId="0F270131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Galimybė ekrane vaizduoti išsaugotų vaizdų ikonas kartu su vaizdu realiame laike tyrimo metu.</w:t>
            </w:r>
          </w:p>
          <w:p w14:paraId="6665795C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Aparato vidinė atmintis ne mažiau kaip 200 GB.</w:t>
            </w:r>
          </w:p>
          <w:p w14:paraId="5DED9FFA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Vaizdų archyvavimas DICOM protokolu (aparate turi būti instaliuota DICOM 3.0 programinė įranga: DICOM structured report, DICOM worklist; DICOM store; DICOM send; DICOM Query/Retrieve).</w:t>
            </w:r>
          </w:p>
          <w:p w14:paraId="001F26B2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Statinių ir dinaminių vaizdų persiuntimas pagal DICOM send arba store protokolus išsaugant visą pradinę informaciją, tame tarpe ir skenavimo metu buvusį kadrų dažnį ir vaizdo elementų kiekį.</w:t>
            </w:r>
          </w:p>
          <w:p w14:paraId="461C2B38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Turi būti galimybė išsaugoti ir perduoti iš ultragarsinio daviklio gautą radio dažninę informaciją (angl.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RF data</w:t>
            </w:r>
            <w:r w:rsidRPr="00556CDA">
              <w:rPr>
                <w:rFonts w:ascii="GE Inspira" w:hAnsi="GE Inspira"/>
                <w:sz w:val="22"/>
                <w:szCs w:val="22"/>
              </w:rPr>
              <w:t>).</w:t>
            </w:r>
          </w:p>
          <w:p w14:paraId="41B2D1CC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Turi būti galimybė versti išsaugotus vaizdus ir vaizdų sekos kilpas į AVI ir / arba MPEG ir JPEG ir / arba BMP formatus ir juos perduoti.</w:t>
            </w:r>
          </w:p>
          <w:p w14:paraId="042747CB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 jungtis duomenų įrašymui į USB tipo laikmenas.</w:t>
            </w:r>
          </w:p>
          <w:p w14:paraId="71F9F190" w14:textId="77777777" w:rsidR="00556CDA" w:rsidRPr="00556CDA" w:rsidRDefault="00556CDA" w:rsidP="00556CDA">
            <w:pPr>
              <w:pStyle w:val="ListParagraph"/>
              <w:numPr>
                <w:ilvl w:val="0"/>
                <w:numId w:val="10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Tiekėjas privalo instaliavimo eigoje perkamą prietaisą prijungti prie ligoninės vaizdų archyvavimo ir saugojimo sistemos PACS, veikiančios DICOM formatu.</w:t>
            </w:r>
          </w:p>
        </w:tc>
        <w:tc>
          <w:tcPr>
            <w:tcW w:w="3544" w:type="dxa"/>
            <w:vAlign w:val="center"/>
          </w:tcPr>
          <w:p w14:paraId="1CB511B5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2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Vaizdų archyvavimas aparato atmintyje (HDD).</w:t>
            </w:r>
          </w:p>
          <w:p w14:paraId="697511E9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Galima ekrane vaizduoti išsaugotų vaizdų ikonas kartu su vaizdu realiame laike tyrimo metu.</w:t>
            </w:r>
          </w:p>
          <w:p w14:paraId="4B3D0A96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Aparato vidinė atmintis 325 GB (vaizdų išsaugojimui).</w:t>
            </w:r>
          </w:p>
          <w:p w14:paraId="7FCBE864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Vaizdų archyvavimas DICOM protokolu (aparate instaliuota DICOM 3.0 programinė įranga: DICOM structured report, DICOM worklist; DICOM store; DICOM send; DICOM Query/Retrieve).</w:t>
            </w:r>
          </w:p>
          <w:p w14:paraId="4C9F449B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Statinių ir dinaminių vaizdų persiuntimas pagal DICOM send arba store protokolus išsaugant visą pradinę informaciją, tame tarpe ir skenavimo metu buvusį kadrų dažnį ir vaizdo elementų kiekį.</w:t>
            </w:r>
          </w:p>
          <w:p w14:paraId="1517C6F4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Galima išsaugoti ir perduoti iš ultragarsinio daviklio gautą radio dažninę informaciją (angl.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RF data</w:t>
            </w:r>
            <w:r w:rsidRPr="00556CDA">
              <w:rPr>
                <w:rFonts w:ascii="GE Inspira" w:hAnsi="GE Inspira"/>
                <w:sz w:val="22"/>
                <w:szCs w:val="22"/>
              </w:rPr>
              <w:t>).</w:t>
            </w:r>
          </w:p>
          <w:p w14:paraId="4C382D8C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Galima versti išsaugotus vaizdus ir vaizdų sekos kilpas į AVI, MPEG ir JPEG formatus ir juos perduoti.</w:t>
            </w:r>
          </w:p>
          <w:p w14:paraId="22382276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Yra jungtis duomenų įrašymui į USB tipo laikmenas.</w:t>
            </w:r>
          </w:p>
          <w:p w14:paraId="5E8ED119" w14:textId="77777777" w:rsidR="00556CDA" w:rsidRPr="00556CDA" w:rsidRDefault="00556CDA" w:rsidP="00BF5F9A">
            <w:pPr>
              <w:pStyle w:val="ListParagraph"/>
              <w:numPr>
                <w:ilvl w:val="0"/>
                <w:numId w:val="25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Tiekėjas instaliavimo eigoje perkamą prietaisą prijungtų prie ligoninės vaizdų archyvavimo ir saugojimo sistemos PACS, veikiančios DICOM formatu.</w:t>
            </w:r>
          </w:p>
          <w:p w14:paraId="27F889D2" w14:textId="77777777" w:rsidR="00556CDA" w:rsidRPr="00556CDA" w:rsidRDefault="00556CDA" w:rsidP="00BF5F9A">
            <w:pPr>
              <w:pStyle w:val="ListParagraph"/>
              <w:rPr>
                <w:rFonts w:ascii="GE Inspira" w:hAnsi="GE Inspira"/>
                <w:sz w:val="22"/>
                <w:szCs w:val="22"/>
              </w:rPr>
            </w:pPr>
          </w:p>
          <w:p w14:paraId="04CBF9AF" w14:textId="77777777" w:rsidR="00556CDA" w:rsidRPr="00556CDA" w:rsidRDefault="00556CDA" w:rsidP="00BF5F9A">
            <w:pPr>
              <w:pStyle w:val="ListParagraph"/>
              <w:ind w:left="0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6, 4, 10, 15 psl.</w:t>
            </w:r>
          </w:p>
        </w:tc>
      </w:tr>
      <w:tr w:rsidR="00556CDA" w:rsidRPr="00556CDA" w14:paraId="112533AD" w14:textId="77777777" w:rsidTr="00556CDA">
        <w:tc>
          <w:tcPr>
            <w:tcW w:w="576" w:type="dxa"/>
            <w:shd w:val="clear" w:color="auto" w:fill="auto"/>
            <w:vAlign w:val="center"/>
          </w:tcPr>
          <w:p w14:paraId="63AC83C0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7.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6C47578E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Programinė vaizdo apdorojimo ir analizės įranga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7F6D7A1" w14:textId="77777777" w:rsidR="00556CDA" w:rsidRPr="00556CDA" w:rsidRDefault="00556CDA" w:rsidP="00556CDA">
            <w:pPr>
              <w:pStyle w:val="ListParagraph"/>
              <w:numPr>
                <w:ilvl w:val="0"/>
                <w:numId w:val="1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 pilkosios skalės (2D režimo) parametrų optimizavimui.</w:t>
            </w:r>
          </w:p>
          <w:p w14:paraId="23BAE47A" w14:textId="77777777" w:rsidR="00556CDA" w:rsidRPr="00556CDA" w:rsidRDefault="00556CDA" w:rsidP="00556CDA">
            <w:pPr>
              <w:pStyle w:val="ListParagraph"/>
              <w:numPr>
                <w:ilvl w:val="0"/>
                <w:numId w:val="1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 spektrinio doplerio parametrų optimizavimui.</w:t>
            </w:r>
          </w:p>
          <w:p w14:paraId="53DBDD82" w14:textId="77777777" w:rsidR="00556CDA" w:rsidRPr="00556CDA" w:rsidRDefault="00556CDA" w:rsidP="00556CDA">
            <w:pPr>
              <w:pStyle w:val="ListParagraph"/>
              <w:numPr>
                <w:ilvl w:val="0"/>
                <w:numId w:val="1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Automatiniams dopleriniams skaičiavimams realiame laike, PW režime.</w:t>
            </w:r>
          </w:p>
          <w:p w14:paraId="34CD9F1E" w14:textId="77777777" w:rsidR="00556CDA" w:rsidRPr="00556CDA" w:rsidRDefault="00556CDA" w:rsidP="00556CDA">
            <w:pPr>
              <w:pStyle w:val="ListParagraph"/>
              <w:numPr>
                <w:ilvl w:val="0"/>
                <w:numId w:val="1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Su paciento EKG sinchronizuotiems automatiniams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Intima Media</w:t>
            </w:r>
            <w:r w:rsidRPr="00556CDA">
              <w:rPr>
                <w:rFonts w:ascii="GE Inspira" w:hAnsi="GE Inspira"/>
                <w:sz w:val="22"/>
                <w:szCs w:val="22"/>
              </w:rPr>
              <w:t xml:space="preserve"> storio matavimams.</w:t>
            </w:r>
          </w:p>
          <w:p w14:paraId="4F5E0209" w14:textId="77777777" w:rsidR="00556CDA" w:rsidRPr="00556CDA" w:rsidRDefault="00556CDA" w:rsidP="00556CDA">
            <w:pPr>
              <w:pStyle w:val="ListParagraph"/>
              <w:numPr>
                <w:ilvl w:val="0"/>
                <w:numId w:val="11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kvantifikacijos režimas, apimantis laiko-intensyvumo kreivių analizę ir spalvinį echo kontrastinės medžiagos patekimo į tiriamąją zoną laiko kodavimą.</w:t>
            </w:r>
          </w:p>
        </w:tc>
        <w:tc>
          <w:tcPr>
            <w:tcW w:w="3544" w:type="dxa"/>
            <w:vAlign w:val="center"/>
          </w:tcPr>
          <w:p w14:paraId="6480FFB0" w14:textId="77777777" w:rsidR="00556CDA" w:rsidRPr="00556CDA" w:rsidRDefault="00556CDA" w:rsidP="00BF5F9A">
            <w:pPr>
              <w:pStyle w:val="ListParagraph"/>
              <w:numPr>
                <w:ilvl w:val="0"/>
                <w:numId w:val="26"/>
              </w:numPr>
              <w:ind w:left="285" w:hanging="285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 pilkosios skalės (2D režimo) parametrų optimizavimui.</w:t>
            </w:r>
          </w:p>
          <w:p w14:paraId="43DDFCC5" w14:textId="77777777" w:rsidR="00556CDA" w:rsidRPr="00556CDA" w:rsidRDefault="00556CDA" w:rsidP="00BF5F9A">
            <w:pPr>
              <w:pStyle w:val="ListParagraph"/>
              <w:numPr>
                <w:ilvl w:val="0"/>
                <w:numId w:val="2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 spektrinio doplerio parametrų optimizavimui.</w:t>
            </w:r>
          </w:p>
          <w:p w14:paraId="3636F8BE" w14:textId="77777777" w:rsidR="00556CDA" w:rsidRPr="00556CDA" w:rsidRDefault="00556CDA" w:rsidP="00BF5F9A">
            <w:pPr>
              <w:pStyle w:val="ListParagraph"/>
              <w:numPr>
                <w:ilvl w:val="0"/>
                <w:numId w:val="2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Automatiniams dopleriniams skaičiavimams realiame laike, PW režime.</w:t>
            </w:r>
          </w:p>
          <w:p w14:paraId="75F16F6E" w14:textId="77777777" w:rsidR="00556CDA" w:rsidRPr="00556CDA" w:rsidRDefault="00556CDA" w:rsidP="00BF5F9A">
            <w:pPr>
              <w:pStyle w:val="ListParagraph"/>
              <w:numPr>
                <w:ilvl w:val="0"/>
                <w:numId w:val="2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Su paciento EKG sinchronizuotiems automatiniams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Intima Media</w:t>
            </w:r>
            <w:r w:rsidRPr="00556CDA">
              <w:rPr>
                <w:rFonts w:ascii="GE Inspira" w:hAnsi="GE Inspira"/>
                <w:sz w:val="22"/>
                <w:szCs w:val="22"/>
              </w:rPr>
              <w:t xml:space="preserve"> storio matavimams.</w:t>
            </w:r>
          </w:p>
          <w:p w14:paraId="4A4CCA11" w14:textId="77777777" w:rsidR="00556CDA" w:rsidRPr="00556CDA" w:rsidRDefault="00556CDA" w:rsidP="00BF5F9A">
            <w:pPr>
              <w:pStyle w:val="ListParagraph"/>
              <w:numPr>
                <w:ilvl w:val="0"/>
                <w:numId w:val="26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kvantifikacijos režimas, apimantis laiko-intensyvumo kreivių analizę ir spalvinį echo kontrastinės medžiagos patekimo į tiriamąją zoną laiko kodavimą.</w:t>
            </w:r>
          </w:p>
          <w:p w14:paraId="7EF0D8CC" w14:textId="77777777" w:rsidR="00556CDA" w:rsidRPr="00556CDA" w:rsidRDefault="00556CDA" w:rsidP="00BF5F9A">
            <w:pPr>
              <w:pStyle w:val="ListParagraph"/>
              <w:rPr>
                <w:rFonts w:ascii="GE Inspira" w:hAnsi="GE Inspira"/>
                <w:sz w:val="22"/>
                <w:szCs w:val="22"/>
              </w:rPr>
            </w:pPr>
          </w:p>
          <w:p w14:paraId="78B9F627" w14:textId="77777777" w:rsidR="00556CDA" w:rsidRPr="00556CDA" w:rsidRDefault="00556CDA" w:rsidP="00BF5F9A">
            <w:pPr>
              <w:pStyle w:val="ListParagraph"/>
              <w:ind w:left="0" w:firstLine="33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7, 12, 13, 28, 8 psl.</w:t>
            </w:r>
          </w:p>
        </w:tc>
      </w:tr>
      <w:tr w:rsidR="00556CDA" w:rsidRPr="00556CDA" w14:paraId="11256346" w14:textId="77777777" w:rsidTr="00556CDA">
        <w:tc>
          <w:tcPr>
            <w:tcW w:w="576" w:type="dxa"/>
            <w:shd w:val="clear" w:color="auto" w:fill="auto"/>
            <w:vAlign w:val="center"/>
          </w:tcPr>
          <w:p w14:paraId="5B3C30EA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8.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F2D5C46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Paciento EKG registravimo modulis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A39A60B" w14:textId="77777777" w:rsidR="00556CDA" w:rsidRPr="00556CDA" w:rsidRDefault="00556CDA" w:rsidP="00BF5F9A">
            <w:pPr>
              <w:ind w:left="63" w:firstLine="2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Būtinas. Su paciento prijungimo kabeliu.</w:t>
            </w:r>
          </w:p>
        </w:tc>
        <w:tc>
          <w:tcPr>
            <w:tcW w:w="3544" w:type="dxa"/>
          </w:tcPr>
          <w:p w14:paraId="10A3F22E" w14:textId="77777777" w:rsidR="00556CDA" w:rsidRPr="00556CDA" w:rsidRDefault="00556CDA" w:rsidP="00BF5F9A">
            <w:pPr>
              <w:ind w:left="33" w:hanging="9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Yra paciento EKG registravimo modulis su paciento prijungimo kabeliu.</w:t>
            </w:r>
          </w:p>
          <w:p w14:paraId="7C8E7DB0" w14:textId="77777777" w:rsidR="00556CDA" w:rsidRPr="00556CDA" w:rsidRDefault="00556CDA" w:rsidP="00BF5F9A">
            <w:pPr>
              <w:ind w:left="33" w:hanging="9"/>
              <w:rPr>
                <w:rFonts w:ascii="GE Inspira" w:hAnsi="GE Inspira"/>
                <w:sz w:val="22"/>
                <w:szCs w:val="22"/>
              </w:rPr>
            </w:pPr>
          </w:p>
          <w:p w14:paraId="0178C4E0" w14:textId="77777777" w:rsidR="00556CDA" w:rsidRPr="00556CDA" w:rsidRDefault="00556CDA" w:rsidP="00BF5F9A">
            <w:pPr>
              <w:ind w:left="33" w:hanging="9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6 psl.</w:t>
            </w:r>
          </w:p>
        </w:tc>
      </w:tr>
      <w:tr w:rsidR="00556CDA" w:rsidRPr="00556CDA" w14:paraId="75A048E8" w14:textId="77777777" w:rsidTr="00556CDA">
        <w:tc>
          <w:tcPr>
            <w:tcW w:w="576" w:type="dxa"/>
            <w:shd w:val="clear" w:color="auto" w:fill="auto"/>
            <w:vAlign w:val="center"/>
          </w:tcPr>
          <w:p w14:paraId="625E3A1D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9.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3E84D07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Darbinė stotis vaizdams analizuoti ir apdoroti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1DFE9A6" w14:textId="77777777" w:rsidR="00556CDA" w:rsidRPr="00556CDA" w:rsidRDefault="00556CDA" w:rsidP="00556CDA">
            <w:pPr>
              <w:pStyle w:val="ListParagraph"/>
              <w:numPr>
                <w:ilvl w:val="0"/>
                <w:numId w:val="12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Programinis paketas vaizdų peržiūrai ir manipuliacijai, bendriesiems geometriniams matavimams.</w:t>
            </w:r>
          </w:p>
          <w:p w14:paraId="5613528E" w14:textId="77777777" w:rsidR="00556CDA" w:rsidRPr="00556CDA" w:rsidRDefault="00556CDA" w:rsidP="00556CDA">
            <w:pPr>
              <w:pStyle w:val="ListParagraph"/>
              <w:numPr>
                <w:ilvl w:val="0"/>
                <w:numId w:val="12"/>
              </w:numPr>
              <w:ind w:left="257" w:hanging="257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Programinis paketas dopleriniams matavimams ir skaičiavimams.</w:t>
            </w:r>
          </w:p>
        </w:tc>
        <w:tc>
          <w:tcPr>
            <w:tcW w:w="3544" w:type="dxa"/>
          </w:tcPr>
          <w:p w14:paraId="3E52F5D7" w14:textId="77777777" w:rsidR="00556CDA" w:rsidRPr="00556CDA" w:rsidRDefault="00556CDA" w:rsidP="00BF5F9A">
            <w:pPr>
              <w:pStyle w:val="ListParagraph"/>
              <w:ind w:left="32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Darbinė stotis vaizdams analizuoti ir apdoroti įtraukta į pasiūlymą</w:t>
            </w:r>
          </w:p>
          <w:p w14:paraId="0FAE144C" w14:textId="77777777" w:rsidR="00556CDA" w:rsidRPr="00556CDA" w:rsidRDefault="00556CDA" w:rsidP="00BF5F9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Programinis paketas vaizdų peržiūrai ir manipuliacijai, bendriesiems geometriniams matavimams.</w:t>
            </w:r>
          </w:p>
          <w:p w14:paraId="244D5D43" w14:textId="77777777" w:rsidR="00556CDA" w:rsidRPr="00556CDA" w:rsidRDefault="00556CDA" w:rsidP="00BF5F9A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Programinis paketas dopleriniams matavimams ir skaičiavimams.</w:t>
            </w:r>
          </w:p>
          <w:p w14:paraId="46FF88EA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</w:p>
          <w:p w14:paraId="54344DFA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1 pirkimo dalis. Konfidencialu.pdf – 31 psl.</w:t>
            </w:r>
          </w:p>
        </w:tc>
      </w:tr>
      <w:tr w:rsidR="00556CDA" w:rsidRPr="00556CDA" w14:paraId="1EBD6524" w14:textId="77777777" w:rsidTr="00556CDA">
        <w:tc>
          <w:tcPr>
            <w:tcW w:w="576" w:type="dxa"/>
            <w:shd w:val="clear" w:color="auto" w:fill="auto"/>
            <w:vAlign w:val="center"/>
          </w:tcPr>
          <w:p w14:paraId="2119EB5D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10.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A6704A8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Garantinio aptarnavimo laikotarpis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D2A91DF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≥ 36 mėnesiai.</w:t>
            </w:r>
          </w:p>
        </w:tc>
        <w:tc>
          <w:tcPr>
            <w:tcW w:w="3544" w:type="dxa"/>
          </w:tcPr>
          <w:p w14:paraId="452B0721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36 mėnesiai.</w:t>
            </w:r>
          </w:p>
        </w:tc>
      </w:tr>
      <w:tr w:rsidR="00556CDA" w:rsidRPr="00556CDA" w14:paraId="3ACFD246" w14:textId="77777777" w:rsidTr="00556CDA">
        <w:tc>
          <w:tcPr>
            <w:tcW w:w="576" w:type="dxa"/>
            <w:shd w:val="clear" w:color="auto" w:fill="auto"/>
            <w:vAlign w:val="center"/>
          </w:tcPr>
          <w:p w14:paraId="62DDDBFC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11.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44D3E71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  <w:lang w:eastAsia="lt-LT"/>
              </w:rPr>
              <w:t>CE ženklas ir sertifikatas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2616478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Būtina.</w:t>
            </w:r>
          </w:p>
        </w:tc>
        <w:tc>
          <w:tcPr>
            <w:tcW w:w="3544" w:type="dxa"/>
          </w:tcPr>
          <w:p w14:paraId="7D582D53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Pateikta</w:t>
            </w:r>
          </w:p>
        </w:tc>
      </w:tr>
      <w:tr w:rsidR="00556CDA" w:rsidRPr="00556CDA" w14:paraId="133CFADC" w14:textId="77777777" w:rsidTr="00556CDA">
        <w:tc>
          <w:tcPr>
            <w:tcW w:w="576" w:type="dxa"/>
            <w:shd w:val="clear" w:color="auto" w:fill="auto"/>
            <w:vAlign w:val="center"/>
          </w:tcPr>
          <w:p w14:paraId="51C28A7D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12.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F47CD0E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Pateikiama vartotojo dokumentacija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0925E49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Naudojimo instrukcija lietuvių, anglų kalbomis, pateikiant įrangą.</w:t>
            </w:r>
          </w:p>
        </w:tc>
        <w:tc>
          <w:tcPr>
            <w:tcW w:w="3544" w:type="dxa"/>
          </w:tcPr>
          <w:p w14:paraId="3A380C4F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Kartu su įranga bus pateikta naudojimo instrukcija lietuvių ir anglų kalbomis.</w:t>
            </w:r>
          </w:p>
        </w:tc>
      </w:tr>
    </w:tbl>
    <w:p w14:paraId="25707A54" w14:textId="77777777" w:rsidR="00556CDA" w:rsidRPr="00556CDA" w:rsidRDefault="00556CDA" w:rsidP="00556CDA">
      <w:pPr>
        <w:rPr>
          <w:rFonts w:ascii="GE Inspira" w:hAnsi="GE Inspira"/>
          <w:sz w:val="22"/>
          <w:szCs w:val="22"/>
        </w:rPr>
      </w:pPr>
    </w:p>
    <w:p w14:paraId="0F308648" w14:textId="77777777" w:rsidR="00556CDA" w:rsidRPr="00556CDA" w:rsidRDefault="00556CDA" w:rsidP="00556CDA">
      <w:pPr>
        <w:pStyle w:val="Body2"/>
        <w:jc w:val="center"/>
        <w:rPr>
          <w:rFonts w:ascii="GE Inspira" w:hAnsi="GE Inspira"/>
          <w:b/>
        </w:rPr>
      </w:pPr>
      <w:r w:rsidRPr="00556CDA">
        <w:rPr>
          <w:rFonts w:ascii="GE Inspira" w:hAnsi="GE Inspira"/>
          <w:b/>
        </w:rPr>
        <w:t>2 pirkimo dalis. Ultragarso sistema, turinti diagnostinę programinę įrangą ir daviklius kaklo, galvos kraujagyslėms, smegenų parenchimai tirti (tipas Nr. 2), 1 vnt.</w:t>
      </w:r>
    </w:p>
    <w:p w14:paraId="539C3AD7" w14:textId="77777777" w:rsidR="00556CDA" w:rsidRPr="00556CDA" w:rsidRDefault="00556CDA" w:rsidP="00556CDA">
      <w:pPr>
        <w:pStyle w:val="Body2"/>
        <w:jc w:val="center"/>
        <w:rPr>
          <w:rFonts w:ascii="GE Inspira" w:hAnsi="GE Inspira"/>
          <w:b/>
        </w:rPr>
      </w:pPr>
    </w:p>
    <w:p w14:paraId="2B8A3D46" w14:textId="77777777" w:rsidR="00556CDA" w:rsidRPr="00556CDA" w:rsidRDefault="00556CDA" w:rsidP="00556CDA">
      <w:pPr>
        <w:pStyle w:val="Body2"/>
        <w:rPr>
          <w:rFonts w:ascii="GE Inspira" w:hAnsi="GE Inspira"/>
          <w:b/>
        </w:rPr>
      </w:pPr>
      <w:r w:rsidRPr="00556CDA">
        <w:rPr>
          <w:rFonts w:ascii="GE Inspira" w:hAnsi="GE Inspira"/>
        </w:rPr>
        <w:t>Pastaba: mobili sistema ekstrakranijinei ir transkranijinei spalvinei kraujagyslių sonografijai.</w:t>
      </w:r>
    </w:p>
    <w:tbl>
      <w:tblPr>
        <w:tblW w:w="1105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2969"/>
        <w:gridCol w:w="3969"/>
        <w:gridCol w:w="3543"/>
      </w:tblGrid>
      <w:tr w:rsidR="00556CDA" w:rsidRPr="00556CDA" w14:paraId="046BB477" w14:textId="77777777" w:rsidTr="00556CDA">
        <w:tc>
          <w:tcPr>
            <w:tcW w:w="576" w:type="dxa"/>
          </w:tcPr>
          <w:p w14:paraId="715D60DF" w14:textId="77777777" w:rsidR="00556CDA" w:rsidRPr="00556CDA" w:rsidRDefault="00556CDA" w:rsidP="00BF5F9A">
            <w:pPr>
              <w:jc w:val="center"/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Eil. Nr.</w:t>
            </w:r>
          </w:p>
        </w:tc>
        <w:tc>
          <w:tcPr>
            <w:tcW w:w="2969" w:type="dxa"/>
            <w:vAlign w:val="center"/>
          </w:tcPr>
          <w:p w14:paraId="265A3EED" w14:textId="77777777" w:rsidR="00556CDA" w:rsidRPr="00556CDA" w:rsidRDefault="00556CDA" w:rsidP="00BF5F9A">
            <w:pPr>
              <w:jc w:val="both"/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 xml:space="preserve">Parametrai </w:t>
            </w:r>
          </w:p>
        </w:tc>
        <w:tc>
          <w:tcPr>
            <w:tcW w:w="3969" w:type="dxa"/>
            <w:vAlign w:val="center"/>
          </w:tcPr>
          <w:p w14:paraId="6F2CE3EF" w14:textId="77777777" w:rsidR="00556CDA" w:rsidRPr="00556CDA" w:rsidRDefault="00556CDA" w:rsidP="00BF5F9A">
            <w:pPr>
              <w:jc w:val="both"/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Reikalaujamo parametro reikšmė</w:t>
            </w:r>
          </w:p>
        </w:tc>
        <w:tc>
          <w:tcPr>
            <w:tcW w:w="3543" w:type="dxa"/>
          </w:tcPr>
          <w:p w14:paraId="28313FDC" w14:textId="77777777" w:rsidR="00556CDA" w:rsidRPr="00556CDA" w:rsidRDefault="00556CDA" w:rsidP="00BF5F9A">
            <w:pPr>
              <w:rPr>
                <w:rFonts w:ascii="GE Inspira" w:hAnsi="GE Inspira"/>
                <w:b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556CDA" w:rsidRPr="00556CDA" w14:paraId="63CF7AB5" w14:textId="77777777" w:rsidTr="00556CDA">
        <w:tc>
          <w:tcPr>
            <w:tcW w:w="576" w:type="dxa"/>
            <w:shd w:val="clear" w:color="auto" w:fill="auto"/>
          </w:tcPr>
          <w:p w14:paraId="32F6EF08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463CC96B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Ultragarsinė diagnostinė sistema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507DA9A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Tinkama kaklo ir galvos kraujagyslių, galvos smegenų parenchimos tyrimams </w:t>
            </w:r>
          </w:p>
        </w:tc>
        <w:tc>
          <w:tcPr>
            <w:tcW w:w="3543" w:type="dxa"/>
          </w:tcPr>
          <w:p w14:paraId="3959F96C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Tinkama kaklo ir galvos kraujagyslių, galvos smegenų parenchimos tyrimams</w:t>
            </w:r>
          </w:p>
          <w:p w14:paraId="4BC275E8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</w:p>
          <w:p w14:paraId="7E321EAB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2 psl.</w:t>
            </w:r>
          </w:p>
        </w:tc>
      </w:tr>
      <w:tr w:rsidR="00556CDA" w:rsidRPr="00556CDA" w14:paraId="0C2C1A75" w14:textId="77777777" w:rsidTr="00556CDA">
        <w:tc>
          <w:tcPr>
            <w:tcW w:w="576" w:type="dxa"/>
            <w:shd w:val="clear" w:color="auto" w:fill="auto"/>
            <w:vAlign w:val="center"/>
          </w:tcPr>
          <w:p w14:paraId="29A363DF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2.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C3B2DFC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Veikimo režimai</w:t>
            </w:r>
          </w:p>
        </w:tc>
        <w:tc>
          <w:tcPr>
            <w:tcW w:w="3969" w:type="dxa"/>
            <w:shd w:val="clear" w:color="auto" w:fill="auto"/>
          </w:tcPr>
          <w:p w14:paraId="056023CC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2D (B) režimas.</w:t>
            </w:r>
          </w:p>
          <w:p w14:paraId="5449F757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Audinių harmonikų vaizdavimo režimas.</w:t>
            </w:r>
          </w:p>
          <w:p w14:paraId="34A2A138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M režimas.</w:t>
            </w:r>
          </w:p>
          <w:p w14:paraId="5E0FA84D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Impulsinio doplerio režimas (PW).</w:t>
            </w:r>
          </w:p>
          <w:p w14:paraId="19B86C57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Nuolatinės veikos doplerio režimas (CW).</w:t>
            </w:r>
          </w:p>
          <w:p w14:paraId="5320FB54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Didelio impulsų pakartojimo dažnio doplerio režimas (HPRF).</w:t>
            </w:r>
          </w:p>
          <w:p w14:paraId="3356A86C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greičio kodavimo režimas.</w:t>
            </w:r>
          </w:p>
          <w:p w14:paraId="1E880816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intensyvumo (galios) kodavimo režimas.</w:t>
            </w:r>
          </w:p>
          <w:p w14:paraId="63AAE717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Didelės skiriamosios gebos kraujotakos vaizdavimo režimas nepriklausantis nuo tėkmės krypties daviklio atžvilgiu.</w:t>
            </w:r>
          </w:p>
          <w:p w14:paraId="2E7058EA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Sudvejintas režimas, kai galimi du tiriamos zonos vaizdai vienu metu: vienas 2D, antras 2D su spalvinio doplerio informacija.</w:t>
            </w:r>
          </w:p>
          <w:p w14:paraId="270FD0A4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Praplėsto lauko (didesnio nei daviklio apžiūros laukas) vaizdavimo režimas ilgoms anatominėms struktūroms su matavimo galimybe.</w:t>
            </w:r>
          </w:p>
          <w:p w14:paraId="24C3EFEF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Dupleksinis režimas.</w:t>
            </w:r>
          </w:p>
          <w:p w14:paraId="0BD85AD3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Tripleksinis režimas.</w:t>
            </w:r>
          </w:p>
          <w:p w14:paraId="06211092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Galimybė aparato ekrane vaizduoti realaus laiko ultragarsinį vaizdą ir anksčiau įrašytą ultragarsinį vaizdą arba pasirinktos projekcijos KT ar BMR vaizdą.</w:t>
            </w:r>
          </w:p>
          <w:p w14:paraId="3D856231" w14:textId="77777777" w:rsidR="00556CDA" w:rsidRPr="00556CDA" w:rsidRDefault="00556CDA" w:rsidP="00556CDA">
            <w:pPr>
              <w:pStyle w:val="ListParagraph"/>
              <w:numPr>
                <w:ilvl w:val="0"/>
                <w:numId w:val="14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vizualizacijos režimas.</w:t>
            </w:r>
          </w:p>
        </w:tc>
        <w:tc>
          <w:tcPr>
            <w:tcW w:w="3543" w:type="dxa"/>
          </w:tcPr>
          <w:p w14:paraId="4114D1A2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6" w:hanging="244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2D (B) režimas.</w:t>
            </w:r>
          </w:p>
          <w:p w14:paraId="56BB19E7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Audinių harmonikų vaizdavimo režimas.</w:t>
            </w:r>
          </w:p>
          <w:p w14:paraId="62DD9BE4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M režimas.</w:t>
            </w:r>
          </w:p>
          <w:p w14:paraId="6AB26606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Impulsinio doplerio režimas (PW).</w:t>
            </w:r>
          </w:p>
          <w:p w14:paraId="5900D91B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Nuolatinės veikos doplerio režimas (CW).</w:t>
            </w:r>
          </w:p>
          <w:p w14:paraId="1095D45A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Didelio impulsų pakartojimo dažnio doplerio režimas (HPRF).</w:t>
            </w:r>
          </w:p>
          <w:p w14:paraId="5F00379E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greičio kodavimo režimas.</w:t>
            </w:r>
          </w:p>
          <w:p w14:paraId="266287B6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Spalvinio doplerinio kraujotakos intensyvumo (galios) kodavimo režimas.</w:t>
            </w:r>
          </w:p>
          <w:p w14:paraId="2CFD0665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Didelės skiriamosios gebos kraujotakos vaizdavimo režimas nepriklausantis nuo tėkmės krypties daviklio atžvilgiu.</w:t>
            </w:r>
          </w:p>
          <w:p w14:paraId="01EB09CA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Sudvejintas režimas, kai galimi du tiriamos zonos vaizdai vienu metu: vienas 2D, antras 2D su spalvinio doplerio informacija.</w:t>
            </w:r>
          </w:p>
          <w:p w14:paraId="30E34D98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Praplėsto lauko (didesnio nei daviklio apžiūros laukas) vaizdavimo režimas ilgoms anatominėms struktūroms su matavimo galimybe.</w:t>
            </w:r>
          </w:p>
          <w:p w14:paraId="1B249771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Dupleksinis režimas.</w:t>
            </w:r>
          </w:p>
          <w:p w14:paraId="65D27EA6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Tripleksinis režimas.</w:t>
            </w:r>
          </w:p>
          <w:p w14:paraId="575193C6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Galima aparato ekrane vaizduoti realaus laiko ultragarsinį vaizdą ir anksčiau įrašytą ultragarsinį vaizdą arba pasirinktos projekcijos KT ar BMR vaizdą.</w:t>
            </w:r>
          </w:p>
          <w:p w14:paraId="6F9EFB3A" w14:textId="77777777" w:rsidR="00556CDA" w:rsidRPr="00556CDA" w:rsidRDefault="00556CDA" w:rsidP="00556CDA">
            <w:pPr>
              <w:pStyle w:val="ListParagraph"/>
              <w:numPr>
                <w:ilvl w:val="0"/>
                <w:numId w:val="28"/>
              </w:numPr>
              <w:suppressAutoHyphens/>
              <w:ind w:left="391" w:hanging="391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vizualizacijos režimas.</w:t>
            </w:r>
          </w:p>
          <w:p w14:paraId="4118DA47" w14:textId="77777777" w:rsidR="00556CDA" w:rsidRPr="00556CDA" w:rsidRDefault="00556CDA" w:rsidP="00BF5F9A">
            <w:pPr>
              <w:ind w:left="360"/>
              <w:rPr>
                <w:rFonts w:ascii="GE Inspira" w:hAnsi="GE Inspira"/>
                <w:sz w:val="22"/>
                <w:szCs w:val="22"/>
              </w:rPr>
            </w:pPr>
          </w:p>
          <w:p w14:paraId="717AB985" w14:textId="77777777" w:rsidR="00556CDA" w:rsidRPr="00556CDA" w:rsidRDefault="00556CDA" w:rsidP="00BF5F9A">
            <w:pPr>
              <w:ind w:left="22" w:hanging="14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2, 3, 10, 11 psl.</w:t>
            </w:r>
          </w:p>
        </w:tc>
      </w:tr>
      <w:tr w:rsidR="00556CDA" w:rsidRPr="00556CDA" w14:paraId="0AFA6BF4" w14:textId="77777777" w:rsidTr="00556CDA">
        <w:tc>
          <w:tcPr>
            <w:tcW w:w="576" w:type="dxa"/>
            <w:shd w:val="clear" w:color="auto" w:fill="auto"/>
            <w:vAlign w:val="center"/>
          </w:tcPr>
          <w:p w14:paraId="12FFA6CA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3.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74AE5445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Konstrukcija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EE3C071" w14:textId="77777777" w:rsidR="00556CDA" w:rsidRPr="00556CDA" w:rsidRDefault="00556CDA" w:rsidP="00556CDA">
            <w:pPr>
              <w:pStyle w:val="ListParagraph"/>
              <w:numPr>
                <w:ilvl w:val="0"/>
                <w:numId w:val="15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valdymo pulto aukštis ir pasukimo kampas.</w:t>
            </w:r>
          </w:p>
          <w:p w14:paraId="625AA61C" w14:textId="77777777" w:rsidR="00556CDA" w:rsidRPr="00556CDA" w:rsidRDefault="00556CDA" w:rsidP="00556CDA">
            <w:pPr>
              <w:pStyle w:val="ListParagraph"/>
              <w:numPr>
                <w:ilvl w:val="0"/>
                <w:numId w:val="15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monitoriaus aukštis ir pasukimo kampas.</w:t>
            </w:r>
          </w:p>
          <w:p w14:paraId="4AA37210" w14:textId="77777777" w:rsidR="00556CDA" w:rsidRPr="00556CDA" w:rsidRDefault="00556CDA" w:rsidP="00556CDA">
            <w:pPr>
              <w:pStyle w:val="ListParagraph"/>
              <w:numPr>
                <w:ilvl w:val="0"/>
                <w:numId w:val="15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Integruotas lietimui jautrus sistemos valdymo ekranas, kurio įstrižainė ne mažesnė kaip 10 colių.</w:t>
            </w:r>
          </w:p>
          <w:p w14:paraId="7B5BAD3F" w14:textId="77777777" w:rsidR="00556CDA" w:rsidRPr="00556CDA" w:rsidRDefault="00556CDA" w:rsidP="00556CDA">
            <w:pPr>
              <w:pStyle w:val="ListParagraph"/>
              <w:numPr>
                <w:ilvl w:val="0"/>
                <w:numId w:val="15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keturios aktyvios vaizdo daviklių pajungimo jungtys.</w:t>
            </w:r>
          </w:p>
          <w:p w14:paraId="07123723" w14:textId="77777777" w:rsidR="00556CDA" w:rsidRPr="00556CDA" w:rsidRDefault="00556CDA" w:rsidP="00556CDA">
            <w:pPr>
              <w:pStyle w:val="ListParagraph"/>
              <w:numPr>
                <w:ilvl w:val="0"/>
                <w:numId w:val="15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Spalvoto vaizdo monitorius, kurio įstrižainė ne mažesnė kaip 21,5 colio.</w:t>
            </w:r>
          </w:p>
          <w:p w14:paraId="60D9E6E5" w14:textId="77777777" w:rsidR="00556CDA" w:rsidRPr="00556CDA" w:rsidRDefault="00556CDA" w:rsidP="00556CDA">
            <w:pPr>
              <w:pStyle w:val="ListParagraph"/>
              <w:numPr>
                <w:ilvl w:val="0"/>
                <w:numId w:val="15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Sistemos svoris ne didesnis nei 100 kg.</w:t>
            </w:r>
          </w:p>
        </w:tc>
        <w:tc>
          <w:tcPr>
            <w:tcW w:w="3543" w:type="dxa"/>
            <w:vAlign w:val="center"/>
          </w:tcPr>
          <w:p w14:paraId="227BCD57" w14:textId="77777777" w:rsidR="00556CDA" w:rsidRPr="00556CDA" w:rsidRDefault="00556CDA" w:rsidP="00556CDA">
            <w:pPr>
              <w:pStyle w:val="ListParagraph"/>
              <w:numPr>
                <w:ilvl w:val="0"/>
                <w:numId w:val="29"/>
              </w:numPr>
              <w:suppressAutoHyphens/>
              <w:ind w:left="274" w:hanging="280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valdymo pulto aukštis ir pasukimo kampas.</w:t>
            </w:r>
          </w:p>
          <w:p w14:paraId="02813689" w14:textId="77777777" w:rsidR="00556CDA" w:rsidRPr="00556CDA" w:rsidRDefault="00556CDA" w:rsidP="00556CDA">
            <w:pPr>
              <w:pStyle w:val="ListParagraph"/>
              <w:numPr>
                <w:ilvl w:val="0"/>
                <w:numId w:val="2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Keičiamas monitoriaus aukštis ir pasukimo kampas.</w:t>
            </w:r>
          </w:p>
          <w:p w14:paraId="3215D487" w14:textId="77777777" w:rsidR="00556CDA" w:rsidRPr="00556CDA" w:rsidRDefault="00556CDA" w:rsidP="00556CDA">
            <w:pPr>
              <w:pStyle w:val="ListParagraph"/>
              <w:numPr>
                <w:ilvl w:val="0"/>
                <w:numId w:val="2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Integruotas lietimui jautrus sistemos valdymo ekranas, kurio įstrižainė 10,1 colio.</w:t>
            </w:r>
          </w:p>
          <w:p w14:paraId="0A86FFB6" w14:textId="77777777" w:rsidR="00556CDA" w:rsidRPr="00556CDA" w:rsidRDefault="00556CDA" w:rsidP="00556CDA">
            <w:pPr>
              <w:pStyle w:val="ListParagraph"/>
              <w:numPr>
                <w:ilvl w:val="0"/>
                <w:numId w:val="2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Keturios aktyvios vaizdo daviklių pajungimo jungtys.</w:t>
            </w:r>
          </w:p>
          <w:p w14:paraId="780CAA3A" w14:textId="77777777" w:rsidR="00556CDA" w:rsidRPr="00556CDA" w:rsidRDefault="00556CDA" w:rsidP="00556CDA">
            <w:pPr>
              <w:pStyle w:val="ListParagraph"/>
              <w:numPr>
                <w:ilvl w:val="0"/>
                <w:numId w:val="2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Spalvoto vaizdo monitorius, kurio įstrižainė 22 coliai.</w:t>
            </w:r>
          </w:p>
          <w:p w14:paraId="18EB6D5B" w14:textId="77777777" w:rsidR="00556CDA" w:rsidRPr="00556CDA" w:rsidRDefault="00556CDA" w:rsidP="00556CDA">
            <w:pPr>
              <w:pStyle w:val="ListParagraph"/>
              <w:numPr>
                <w:ilvl w:val="0"/>
                <w:numId w:val="2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Sistemos svoris 85 kg.</w:t>
            </w:r>
          </w:p>
          <w:p w14:paraId="1ACF0052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</w:p>
          <w:p w14:paraId="124C0F7A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1 psl.</w:t>
            </w:r>
          </w:p>
        </w:tc>
      </w:tr>
      <w:tr w:rsidR="00556CDA" w:rsidRPr="00556CDA" w14:paraId="3153344C" w14:textId="77777777" w:rsidTr="00556CDA">
        <w:tc>
          <w:tcPr>
            <w:tcW w:w="576" w:type="dxa"/>
            <w:shd w:val="clear" w:color="auto" w:fill="auto"/>
          </w:tcPr>
          <w:p w14:paraId="440C1EB2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4.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20026F34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Ultragarsinio aparato maitinimo šaltinis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870DDE2" w14:textId="77777777" w:rsidR="00556CDA" w:rsidRPr="00556CDA" w:rsidRDefault="00556CDA" w:rsidP="00556CDA">
            <w:pPr>
              <w:pStyle w:val="ListParagraph"/>
              <w:numPr>
                <w:ilvl w:val="0"/>
                <w:numId w:val="13"/>
              </w:numPr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~ 220 ± 10% V, 50 Hz elektros tinklas.</w:t>
            </w:r>
          </w:p>
          <w:p w14:paraId="3CFCDF39" w14:textId="77777777" w:rsidR="00556CDA" w:rsidRPr="00556CDA" w:rsidRDefault="00556CDA" w:rsidP="00556CDA">
            <w:pPr>
              <w:pStyle w:val="ListParagraph"/>
              <w:numPr>
                <w:ilvl w:val="0"/>
                <w:numId w:val="13"/>
              </w:numPr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Akumuliatoriai leidžiantys atlikti tyrimą (skanavimą) dingus išoriniam maitinimui.</w:t>
            </w:r>
          </w:p>
        </w:tc>
        <w:tc>
          <w:tcPr>
            <w:tcW w:w="3543" w:type="dxa"/>
            <w:vAlign w:val="center"/>
          </w:tcPr>
          <w:p w14:paraId="4C0C696B" w14:textId="77777777" w:rsidR="00556CDA" w:rsidRPr="00556CDA" w:rsidRDefault="00556CDA" w:rsidP="00BF5F9A">
            <w:pPr>
              <w:pStyle w:val="ListParagraph"/>
              <w:numPr>
                <w:ilvl w:val="0"/>
                <w:numId w:val="30"/>
              </w:numPr>
              <w:ind w:left="288" w:hanging="280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~ 220 ± 10% V, 50 Hz elektros tinklas.</w:t>
            </w:r>
          </w:p>
          <w:p w14:paraId="1335144D" w14:textId="77777777" w:rsidR="00556CDA" w:rsidRPr="00556CDA" w:rsidRDefault="00556CDA" w:rsidP="00BF5F9A">
            <w:pPr>
              <w:pStyle w:val="ListParagraph"/>
              <w:numPr>
                <w:ilvl w:val="0"/>
                <w:numId w:val="30"/>
              </w:numPr>
              <w:ind w:left="288" w:hanging="280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Akumuliatoriai leidžiantys atlikti tyrimą (skanavimą) dingus išoriniam maitinimui.</w:t>
            </w:r>
          </w:p>
          <w:p w14:paraId="76588D0F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</w:p>
          <w:p w14:paraId="3E287667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1, 3 psl.</w:t>
            </w:r>
          </w:p>
        </w:tc>
      </w:tr>
      <w:tr w:rsidR="00556CDA" w:rsidRPr="00556CDA" w14:paraId="3E8EFEA5" w14:textId="77777777" w:rsidTr="00556CDA">
        <w:tc>
          <w:tcPr>
            <w:tcW w:w="576" w:type="dxa"/>
            <w:shd w:val="clear" w:color="auto" w:fill="auto"/>
          </w:tcPr>
          <w:p w14:paraId="600A0A25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5.</w:t>
            </w:r>
          </w:p>
        </w:tc>
        <w:tc>
          <w:tcPr>
            <w:tcW w:w="2969" w:type="dxa"/>
            <w:shd w:val="clear" w:color="auto" w:fill="auto"/>
          </w:tcPr>
          <w:p w14:paraId="7C3412AB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Komplektuojami davikliai:</w:t>
            </w:r>
          </w:p>
        </w:tc>
        <w:tc>
          <w:tcPr>
            <w:tcW w:w="3969" w:type="dxa"/>
            <w:shd w:val="clear" w:color="auto" w:fill="auto"/>
          </w:tcPr>
          <w:p w14:paraId="74BD132B" w14:textId="77777777" w:rsidR="00556CDA" w:rsidRPr="00556CDA" w:rsidRDefault="00556CDA" w:rsidP="00BF5F9A">
            <w:pPr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3543" w:type="dxa"/>
          </w:tcPr>
          <w:p w14:paraId="14954BF0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</w:p>
        </w:tc>
      </w:tr>
      <w:tr w:rsidR="00556CDA" w:rsidRPr="00556CDA" w14:paraId="7771A233" w14:textId="77777777" w:rsidTr="00556CDA">
        <w:tc>
          <w:tcPr>
            <w:tcW w:w="576" w:type="dxa"/>
            <w:shd w:val="clear" w:color="auto" w:fill="auto"/>
            <w:vAlign w:val="center"/>
          </w:tcPr>
          <w:p w14:paraId="0ECBCC39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5.1.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3B6656BD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Pagrindinis tiesinis daviklis ekstrakranijinėms kraujagyslėms tirti </w:t>
            </w:r>
          </w:p>
        </w:tc>
        <w:tc>
          <w:tcPr>
            <w:tcW w:w="3969" w:type="dxa"/>
            <w:shd w:val="clear" w:color="auto" w:fill="auto"/>
          </w:tcPr>
          <w:p w14:paraId="601A54B2" w14:textId="77777777" w:rsidR="00556CDA" w:rsidRPr="00556CDA" w:rsidRDefault="00556CDA" w:rsidP="00556CDA">
            <w:pPr>
              <w:pStyle w:val="ListParagraph"/>
              <w:numPr>
                <w:ilvl w:val="0"/>
                <w:numId w:val="16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ne blogesnis kaip nuo 3 iki 10 MHz.</w:t>
            </w:r>
          </w:p>
          <w:p w14:paraId="6D3007CE" w14:textId="77777777" w:rsidR="00556CDA" w:rsidRPr="00556CDA" w:rsidRDefault="00556CDA" w:rsidP="00556CDA">
            <w:pPr>
              <w:pStyle w:val="ListParagraph"/>
              <w:numPr>
                <w:ilvl w:val="0"/>
                <w:numId w:val="16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plotis ne mažesnis kaip 40 mm.</w:t>
            </w:r>
          </w:p>
        </w:tc>
        <w:tc>
          <w:tcPr>
            <w:tcW w:w="3543" w:type="dxa"/>
          </w:tcPr>
          <w:p w14:paraId="66A84D30" w14:textId="77777777" w:rsidR="00556CDA" w:rsidRPr="00556CDA" w:rsidRDefault="00556CDA" w:rsidP="00556CDA">
            <w:pPr>
              <w:pStyle w:val="ListParagraph"/>
              <w:numPr>
                <w:ilvl w:val="0"/>
                <w:numId w:val="31"/>
              </w:numPr>
              <w:suppressAutoHyphens/>
              <w:ind w:left="288" w:hanging="266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nuo 2 iki 11 MHz.</w:t>
            </w:r>
          </w:p>
          <w:p w14:paraId="61A6253E" w14:textId="77777777" w:rsidR="00556CDA" w:rsidRPr="00556CDA" w:rsidRDefault="00556CDA" w:rsidP="00556CDA">
            <w:pPr>
              <w:pStyle w:val="ListParagraph"/>
              <w:numPr>
                <w:ilvl w:val="0"/>
                <w:numId w:val="31"/>
              </w:numPr>
              <w:suppressAutoHyphens/>
              <w:ind w:left="288" w:hanging="266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plotis 51 mm.</w:t>
            </w:r>
          </w:p>
          <w:p w14:paraId="3DEFB090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</w:p>
          <w:p w14:paraId="2F555383" w14:textId="77777777" w:rsidR="00556CDA" w:rsidRPr="00556CDA" w:rsidRDefault="00556CDA" w:rsidP="00BF5F9A">
            <w:pPr>
              <w:contextualSpacing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15 psl.</w:t>
            </w:r>
          </w:p>
        </w:tc>
      </w:tr>
      <w:tr w:rsidR="00556CDA" w:rsidRPr="00556CDA" w14:paraId="64A54FCC" w14:textId="77777777" w:rsidTr="00556CDA">
        <w:tc>
          <w:tcPr>
            <w:tcW w:w="576" w:type="dxa"/>
            <w:shd w:val="clear" w:color="auto" w:fill="auto"/>
            <w:vAlign w:val="center"/>
          </w:tcPr>
          <w:p w14:paraId="5D688805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5.2.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0E370DA6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Sektorinis daviklis transkranijiniams tyrimas </w:t>
            </w:r>
          </w:p>
        </w:tc>
        <w:tc>
          <w:tcPr>
            <w:tcW w:w="3969" w:type="dxa"/>
            <w:shd w:val="clear" w:color="auto" w:fill="auto"/>
          </w:tcPr>
          <w:p w14:paraId="71134702" w14:textId="77777777" w:rsidR="00556CDA" w:rsidRPr="00556CDA" w:rsidRDefault="00556CDA" w:rsidP="00556CDA">
            <w:pPr>
              <w:pStyle w:val="ListParagraph"/>
              <w:numPr>
                <w:ilvl w:val="0"/>
                <w:numId w:val="17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ne blogesnis kaip nuo 2 iki 5 MHz.</w:t>
            </w:r>
          </w:p>
          <w:p w14:paraId="0B98104A" w14:textId="77777777" w:rsidR="00556CDA" w:rsidRPr="00556CDA" w:rsidRDefault="00556CDA" w:rsidP="00556CDA">
            <w:pPr>
              <w:pStyle w:val="ListParagraph"/>
              <w:numPr>
                <w:ilvl w:val="0"/>
                <w:numId w:val="17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kampas ne mažesnis kaip 90</w:t>
            </w:r>
            <w:r w:rsidRPr="00556CDA">
              <w:rPr>
                <w:rFonts w:ascii="GE Inspira" w:hAnsi="GE Inspira"/>
                <w:sz w:val="22"/>
                <w:szCs w:val="22"/>
                <w:vertAlign w:val="superscript"/>
              </w:rPr>
              <w:t>o</w:t>
            </w:r>
            <w:r w:rsidRPr="00556CDA">
              <w:rPr>
                <w:rFonts w:ascii="GE Inspira" w:hAnsi="GE Inspira"/>
                <w:sz w:val="22"/>
                <w:szCs w:val="22"/>
              </w:rPr>
              <w:t>.</w:t>
            </w:r>
          </w:p>
          <w:p w14:paraId="63B5A466" w14:textId="77777777" w:rsidR="00556CDA" w:rsidRPr="00556CDA" w:rsidRDefault="00556CDA" w:rsidP="00556CDA">
            <w:pPr>
              <w:pStyle w:val="ListParagraph"/>
              <w:numPr>
                <w:ilvl w:val="0"/>
                <w:numId w:val="17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trys eilės kristalų (matricinio tipo).</w:t>
            </w:r>
          </w:p>
        </w:tc>
        <w:tc>
          <w:tcPr>
            <w:tcW w:w="3543" w:type="dxa"/>
          </w:tcPr>
          <w:p w14:paraId="4A70BBC4" w14:textId="77777777" w:rsidR="00556CDA" w:rsidRPr="00556CDA" w:rsidRDefault="00556CDA" w:rsidP="00556CDA">
            <w:pPr>
              <w:pStyle w:val="ListParagraph"/>
              <w:numPr>
                <w:ilvl w:val="0"/>
                <w:numId w:val="32"/>
              </w:numPr>
              <w:suppressAutoHyphens/>
              <w:ind w:left="260" w:hanging="252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Darbinis dažnių diapazonas nuo 1 iki 5 MHz.</w:t>
            </w:r>
          </w:p>
          <w:p w14:paraId="61E01875" w14:textId="77777777" w:rsidR="00556CDA" w:rsidRPr="00556CDA" w:rsidRDefault="00556CDA" w:rsidP="00556CDA">
            <w:pPr>
              <w:pStyle w:val="ListParagraph"/>
              <w:numPr>
                <w:ilvl w:val="0"/>
                <w:numId w:val="32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Apžiūros lauko kampas 120</w:t>
            </w:r>
            <w:r w:rsidRPr="00556CDA">
              <w:rPr>
                <w:rFonts w:ascii="GE Inspira" w:hAnsi="GE Inspira"/>
                <w:sz w:val="22"/>
                <w:szCs w:val="22"/>
                <w:vertAlign w:val="superscript"/>
              </w:rPr>
              <w:t>o</w:t>
            </w:r>
            <w:r w:rsidRPr="00556CDA">
              <w:rPr>
                <w:rFonts w:ascii="GE Inspira" w:hAnsi="GE Inspira"/>
                <w:sz w:val="22"/>
                <w:szCs w:val="22"/>
              </w:rPr>
              <w:t>.</w:t>
            </w:r>
          </w:p>
          <w:p w14:paraId="6D171A91" w14:textId="77777777" w:rsidR="00556CDA" w:rsidRPr="00556CDA" w:rsidRDefault="00556CDA" w:rsidP="00556CDA">
            <w:pPr>
              <w:pStyle w:val="ListParagraph"/>
              <w:numPr>
                <w:ilvl w:val="0"/>
                <w:numId w:val="32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Trys eilės kristalų (matricinio tipo).</w:t>
            </w:r>
          </w:p>
          <w:p w14:paraId="2A631341" w14:textId="77777777" w:rsidR="00556CDA" w:rsidRPr="00556CDA" w:rsidRDefault="00556CDA" w:rsidP="00BF5F9A">
            <w:pPr>
              <w:pStyle w:val="ListParagraph"/>
              <w:rPr>
                <w:rFonts w:ascii="GE Inspira" w:hAnsi="GE Inspira"/>
                <w:sz w:val="22"/>
                <w:szCs w:val="22"/>
              </w:rPr>
            </w:pPr>
          </w:p>
          <w:p w14:paraId="35E671B7" w14:textId="77777777" w:rsidR="00556CDA" w:rsidRPr="00556CDA" w:rsidRDefault="00556CDA" w:rsidP="00BF5F9A">
            <w:pPr>
              <w:pStyle w:val="ListParagraph"/>
              <w:ind w:left="0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15, 17 psl.</w:t>
            </w:r>
          </w:p>
        </w:tc>
      </w:tr>
      <w:tr w:rsidR="00556CDA" w:rsidRPr="00556CDA" w14:paraId="0103F78A" w14:textId="77777777" w:rsidTr="00556CDA">
        <w:tc>
          <w:tcPr>
            <w:tcW w:w="576" w:type="dxa"/>
            <w:shd w:val="clear" w:color="auto" w:fill="auto"/>
            <w:vAlign w:val="center"/>
          </w:tcPr>
          <w:p w14:paraId="34F3288A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6.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6F671165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duomenų išsaugojimas ir perdavimas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01332AC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Vaizdų archyvavimas aparato atmintyje (HDD).</w:t>
            </w:r>
          </w:p>
          <w:p w14:paraId="5B8BC860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Galimybė ekrane vaizduoti išsaugotų vaizdų ikonas kartu su vaizdu realiame laike tyrimo metu.</w:t>
            </w:r>
          </w:p>
          <w:p w14:paraId="1C92E730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Aparato vidinė atmintis ne mažiau kaip 200 GB.</w:t>
            </w:r>
          </w:p>
          <w:p w14:paraId="4ABBEDE2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Vaizdų archyvavimas DICOM protokolu (aparate turi būti instaliuota DICOM 3.0 programinė įranga: DICOM structured report, DICOM worklist. DICOM store. DICOM send. DICOM Query/Retrieve).</w:t>
            </w:r>
          </w:p>
          <w:p w14:paraId="26A1E1F4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Statinių ir dinaminių vaizdų persiuntimas pagal DICOM send arba store protokolus išsaugant visą pradinę informaciją, tame tarpe ir skenavimo metu buvusį kadrų dažnį ir vaizdo elementų kiekį.</w:t>
            </w:r>
          </w:p>
          <w:p w14:paraId="2B6601DE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Turi būti galimybė versti išsaugotus vaizdus ir vaizdų sekos kilpas į AVI ir arba MPEG ir JPEG ir / arba BMP formatus ir juos perduoti.</w:t>
            </w:r>
          </w:p>
          <w:p w14:paraId="03626C48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Jungtis duomenų įrašymui į USB tipo laikmenas.</w:t>
            </w:r>
          </w:p>
          <w:p w14:paraId="71E0B655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Bevielio (WiFi) duomenų perdavimo galimybė.</w:t>
            </w:r>
          </w:p>
          <w:p w14:paraId="54BFD336" w14:textId="77777777" w:rsidR="00556CDA" w:rsidRPr="00556CDA" w:rsidRDefault="00556CDA" w:rsidP="00556CDA">
            <w:pPr>
              <w:pStyle w:val="ListParagraph"/>
              <w:numPr>
                <w:ilvl w:val="0"/>
                <w:numId w:val="18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Tiekėjas privalo instaliavimo eigoje perkamą prietaisą prijungti prie ligoninės vaizdų archyvavimo ir saugojimo sistemos PACS, veikiančios DICOM formatu.</w:t>
            </w:r>
          </w:p>
        </w:tc>
        <w:tc>
          <w:tcPr>
            <w:tcW w:w="3543" w:type="dxa"/>
            <w:vAlign w:val="center"/>
          </w:tcPr>
          <w:p w14:paraId="5E16B407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302" w:hanging="308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Vaizdų archyvavimas aparato atmintyje (HDD).</w:t>
            </w:r>
          </w:p>
          <w:p w14:paraId="28056296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Galimybė ekrane vaizduoti išsaugotų vaizdų ikonas kartu su vaizdu realiame laike tyrimo metu.</w:t>
            </w:r>
          </w:p>
          <w:p w14:paraId="71A3D980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Aparato vidinė atmintis vaizdų saugojimui 300 GB.</w:t>
            </w:r>
          </w:p>
          <w:p w14:paraId="35DBE881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Vaizdų archyvavimas DICOM protokolu (aparate instaliuota DICOM 3.0 programinė įranga: DICOM structured report, DICOM worklist. DICOM store. DICOM send. DICOM Query/Retrieve).</w:t>
            </w:r>
          </w:p>
          <w:p w14:paraId="50737102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Statinių ir dinaminių vaizdų persiuntimas pagal DICOM store protokolus išsaugant visą pradinę informaciją, tame tarpe ir skenavimo metu buvusį kadrų dažnį ir vaizdo elementų kiekį.</w:t>
            </w:r>
          </w:p>
          <w:p w14:paraId="77C332E3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Yra galimybė versti išsaugotus vaizdus ir vaizdų sekos kilpas į AVI ir MPEG ir JPEG formatus ir juos perduoti.</w:t>
            </w:r>
          </w:p>
          <w:p w14:paraId="16843484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Jungtis duomenų įrašymui į USB tipo laikmenas.</w:t>
            </w:r>
          </w:p>
          <w:p w14:paraId="68DF5DC7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Bevielio (WiFi) duomenų perdavimo galimybė.</w:t>
            </w:r>
          </w:p>
          <w:p w14:paraId="5C1D937A" w14:textId="77777777" w:rsidR="00556CDA" w:rsidRPr="00556CDA" w:rsidRDefault="00556CDA" w:rsidP="00556CDA">
            <w:pPr>
              <w:pStyle w:val="ListParagraph"/>
              <w:numPr>
                <w:ilvl w:val="0"/>
                <w:numId w:val="33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Tiekėjas instaliavimo eigoje perkamą prietaisą prijungtų prie ligoninės vaizdų archyvavimo ir saugojimo sistemos PACS, veikiančios DICOM formatu.</w:t>
            </w:r>
          </w:p>
          <w:p w14:paraId="75AF96A5" w14:textId="77777777" w:rsidR="00556CDA" w:rsidRPr="00556CDA" w:rsidRDefault="00556CDA" w:rsidP="00BF5F9A">
            <w:pPr>
              <w:ind w:left="360"/>
              <w:contextualSpacing/>
              <w:rPr>
                <w:rFonts w:ascii="GE Inspira" w:hAnsi="GE Inspira"/>
                <w:sz w:val="22"/>
                <w:szCs w:val="22"/>
              </w:rPr>
            </w:pPr>
          </w:p>
          <w:p w14:paraId="6C332449" w14:textId="77777777" w:rsidR="00556CDA" w:rsidRPr="00556CDA" w:rsidRDefault="00556CDA" w:rsidP="00BF5F9A">
            <w:pPr>
              <w:contextualSpacing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4, 2, 3, 5, 18, 19 psl.</w:t>
            </w:r>
          </w:p>
        </w:tc>
      </w:tr>
      <w:tr w:rsidR="00556CDA" w:rsidRPr="00556CDA" w14:paraId="68DB99A3" w14:textId="77777777" w:rsidTr="00556CDA">
        <w:tc>
          <w:tcPr>
            <w:tcW w:w="576" w:type="dxa"/>
            <w:shd w:val="clear" w:color="auto" w:fill="auto"/>
            <w:vAlign w:val="center"/>
          </w:tcPr>
          <w:p w14:paraId="103C15B8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7.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6C19EA3E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Programinė vaizdo apdorojimo ir analizės įranga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93C2CEB" w14:textId="77777777" w:rsidR="00556CDA" w:rsidRPr="00556CDA" w:rsidRDefault="00556CDA" w:rsidP="00556CDA">
            <w:pPr>
              <w:pStyle w:val="ListParagraph"/>
              <w:numPr>
                <w:ilvl w:val="0"/>
                <w:numId w:val="1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Automatiniam pilkosios skalės (2D režimo) parametrų optimizavimui, automatiškai nustatanti laiko kontrolės stiprinimo kreivę (angl.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TGC – time gain control</w:t>
            </w:r>
            <w:r w:rsidRPr="00556CDA">
              <w:rPr>
                <w:rFonts w:ascii="GE Inspira" w:hAnsi="GE Inspira"/>
                <w:sz w:val="22"/>
                <w:szCs w:val="22"/>
              </w:rPr>
              <w:t>) ir parenkant tiksliausią garso sklidimo greičio vertę vaizdo apdorojimui.</w:t>
            </w:r>
          </w:p>
          <w:p w14:paraId="54941441" w14:textId="77777777" w:rsidR="00556CDA" w:rsidRPr="00556CDA" w:rsidRDefault="00556CDA" w:rsidP="00556CDA">
            <w:pPr>
              <w:pStyle w:val="ListParagraph"/>
              <w:numPr>
                <w:ilvl w:val="0"/>
                <w:numId w:val="1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 spektrinio doplerio parametrų optimizavimui.</w:t>
            </w:r>
          </w:p>
          <w:p w14:paraId="4FD9D622" w14:textId="77777777" w:rsidR="00556CDA" w:rsidRPr="00556CDA" w:rsidRDefault="00556CDA" w:rsidP="00556CDA">
            <w:pPr>
              <w:pStyle w:val="ListParagraph"/>
              <w:numPr>
                <w:ilvl w:val="0"/>
                <w:numId w:val="1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Automatiniams dopleriniams skaičiavimams realiame laike, PW režime.</w:t>
            </w:r>
          </w:p>
          <w:p w14:paraId="72F8ABFE" w14:textId="77777777" w:rsidR="00556CDA" w:rsidRPr="00556CDA" w:rsidRDefault="00556CDA" w:rsidP="00556CDA">
            <w:pPr>
              <w:pStyle w:val="ListParagraph"/>
              <w:numPr>
                <w:ilvl w:val="0"/>
                <w:numId w:val="1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 xml:space="preserve">Automatiniams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Intima Media</w:t>
            </w:r>
            <w:r w:rsidRPr="00556CDA">
              <w:rPr>
                <w:rFonts w:ascii="GE Inspira" w:hAnsi="GE Inspira"/>
                <w:sz w:val="22"/>
                <w:szCs w:val="22"/>
              </w:rPr>
              <w:t xml:space="preserve"> storio matavimams. </w:t>
            </w:r>
          </w:p>
          <w:p w14:paraId="48EB20B7" w14:textId="77777777" w:rsidR="00556CDA" w:rsidRPr="00556CDA" w:rsidRDefault="00556CDA" w:rsidP="00556CDA">
            <w:pPr>
              <w:pStyle w:val="ListParagraph"/>
              <w:numPr>
                <w:ilvl w:val="0"/>
                <w:numId w:val="19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kvantifikacija, apimanti laiko-intensyvumo kreivių analizę ir spalvinį echo kontrastinės medžiagos patekimo į tiriamąją zoną laiko kodavimą.</w:t>
            </w:r>
          </w:p>
        </w:tc>
        <w:tc>
          <w:tcPr>
            <w:tcW w:w="3543" w:type="dxa"/>
            <w:vAlign w:val="center"/>
          </w:tcPr>
          <w:p w14:paraId="7F52E69E" w14:textId="77777777" w:rsidR="00556CDA" w:rsidRPr="00556CDA" w:rsidRDefault="00556CDA" w:rsidP="00556CDA">
            <w:pPr>
              <w:pStyle w:val="ListParagraph"/>
              <w:numPr>
                <w:ilvl w:val="0"/>
                <w:numId w:val="34"/>
              </w:numPr>
              <w:suppressAutoHyphens/>
              <w:ind w:left="271" w:hanging="252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 xml:space="preserve">Automatiniam pilkosios skalės (2D režimo) parametrų optimizavimui, automatiškai nustatanti laiko kontrolės stiprinimo kreivę (angl.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TGC – time gain control</w:t>
            </w:r>
            <w:r w:rsidRPr="00556CDA">
              <w:rPr>
                <w:rFonts w:ascii="GE Inspira" w:hAnsi="GE Inspira"/>
                <w:sz w:val="22"/>
                <w:szCs w:val="22"/>
              </w:rPr>
              <w:t>) ir parenkant tiksliausią garso sklidimo greičio vertę vaizdo apdorojimui.</w:t>
            </w:r>
          </w:p>
          <w:p w14:paraId="2A6628F2" w14:textId="77777777" w:rsidR="00556CDA" w:rsidRPr="00556CDA" w:rsidRDefault="00556CDA" w:rsidP="00556CDA">
            <w:pPr>
              <w:pStyle w:val="ListParagraph"/>
              <w:numPr>
                <w:ilvl w:val="0"/>
                <w:numId w:val="3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 spektrinio doplerio parametrų optimizavimui.</w:t>
            </w:r>
          </w:p>
          <w:p w14:paraId="2C3D94F8" w14:textId="77777777" w:rsidR="00556CDA" w:rsidRPr="00556CDA" w:rsidRDefault="00556CDA" w:rsidP="00556CDA">
            <w:pPr>
              <w:pStyle w:val="ListParagraph"/>
              <w:numPr>
                <w:ilvl w:val="0"/>
                <w:numId w:val="3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Automatiniams dopleriniams skaičiavimams realiame laike, PW režime.</w:t>
            </w:r>
          </w:p>
          <w:p w14:paraId="5188CBC1" w14:textId="77777777" w:rsidR="00556CDA" w:rsidRPr="00556CDA" w:rsidRDefault="00556CDA" w:rsidP="00556CDA">
            <w:pPr>
              <w:pStyle w:val="ListParagraph"/>
              <w:numPr>
                <w:ilvl w:val="0"/>
                <w:numId w:val="3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 xml:space="preserve">Automatiniams </w:t>
            </w:r>
            <w:r w:rsidRPr="00556CDA">
              <w:rPr>
                <w:rFonts w:ascii="GE Inspira" w:hAnsi="GE Inspira"/>
                <w:i/>
                <w:sz w:val="22"/>
                <w:szCs w:val="22"/>
              </w:rPr>
              <w:t>Intima Media</w:t>
            </w:r>
            <w:r w:rsidRPr="00556CDA">
              <w:rPr>
                <w:rFonts w:ascii="GE Inspira" w:hAnsi="GE Inspira"/>
                <w:sz w:val="22"/>
                <w:szCs w:val="22"/>
              </w:rPr>
              <w:t xml:space="preserve"> storio matavimams. </w:t>
            </w:r>
          </w:p>
          <w:p w14:paraId="07FD86E7" w14:textId="77777777" w:rsidR="00556CDA" w:rsidRPr="00556CDA" w:rsidRDefault="00556CDA" w:rsidP="00556CDA">
            <w:pPr>
              <w:pStyle w:val="ListParagraph"/>
              <w:numPr>
                <w:ilvl w:val="0"/>
                <w:numId w:val="34"/>
              </w:numPr>
              <w:suppressAutoHyphens/>
              <w:ind w:left="249" w:hanging="249"/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Tyrimo su echo kontrastinėmis medžiagomis kvantifikacija, apimanti laiko-intensyvumo kreivių analizę ir spalvinį echo kontrastinės medžiagos patekimo į tiriamąją zoną laiko kodavimą.</w:t>
            </w:r>
          </w:p>
          <w:p w14:paraId="242D12F4" w14:textId="77777777" w:rsidR="00556CDA" w:rsidRPr="00556CDA" w:rsidRDefault="00556CDA" w:rsidP="00BF5F9A">
            <w:pPr>
              <w:contextualSpacing/>
              <w:rPr>
                <w:rFonts w:ascii="GE Inspira" w:hAnsi="GE Inspira"/>
                <w:sz w:val="22"/>
                <w:szCs w:val="22"/>
              </w:rPr>
            </w:pPr>
          </w:p>
          <w:p w14:paraId="703CD59B" w14:textId="77777777" w:rsidR="00556CDA" w:rsidRPr="00556CDA" w:rsidRDefault="00556CDA" w:rsidP="00BF5F9A">
            <w:pPr>
              <w:contextualSpacing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Techninis aprasas. 2 pirkimo dalis. Konfidencialu.pdf – 20, 22, 23, 3, 6, 24 psl.</w:t>
            </w:r>
          </w:p>
        </w:tc>
      </w:tr>
      <w:tr w:rsidR="00556CDA" w:rsidRPr="00556CDA" w14:paraId="282E475C" w14:textId="77777777" w:rsidTr="00556CDA">
        <w:tc>
          <w:tcPr>
            <w:tcW w:w="576" w:type="dxa"/>
            <w:shd w:val="clear" w:color="auto" w:fill="auto"/>
            <w:vAlign w:val="center"/>
          </w:tcPr>
          <w:p w14:paraId="4BA1E5A5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lastRenderedPageBreak/>
              <w:t>8.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1CF3C635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Garantinio aptarnavimo laikotarpis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F079BDF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≥ 36 mėnesiai.</w:t>
            </w:r>
          </w:p>
        </w:tc>
        <w:tc>
          <w:tcPr>
            <w:tcW w:w="3543" w:type="dxa"/>
          </w:tcPr>
          <w:p w14:paraId="71F391D3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36 mėnesiai</w:t>
            </w:r>
          </w:p>
        </w:tc>
      </w:tr>
      <w:tr w:rsidR="00556CDA" w:rsidRPr="00556CDA" w14:paraId="48702BBC" w14:textId="77777777" w:rsidTr="00556CDA">
        <w:tc>
          <w:tcPr>
            <w:tcW w:w="576" w:type="dxa"/>
            <w:shd w:val="clear" w:color="auto" w:fill="auto"/>
            <w:vAlign w:val="center"/>
          </w:tcPr>
          <w:p w14:paraId="12746A11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9.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1715D942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  <w:lang w:eastAsia="lt-LT"/>
              </w:rPr>
              <w:t>CE ženklas ir sertifikatas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C3C6C9A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Būtinas.</w:t>
            </w:r>
          </w:p>
        </w:tc>
        <w:tc>
          <w:tcPr>
            <w:tcW w:w="3543" w:type="dxa"/>
          </w:tcPr>
          <w:p w14:paraId="751F2F8D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Pateikta</w:t>
            </w:r>
          </w:p>
        </w:tc>
      </w:tr>
      <w:tr w:rsidR="00556CDA" w:rsidRPr="00556CDA" w14:paraId="5B1D1023" w14:textId="77777777" w:rsidTr="00556CDA">
        <w:tc>
          <w:tcPr>
            <w:tcW w:w="576" w:type="dxa"/>
            <w:shd w:val="clear" w:color="auto" w:fill="auto"/>
            <w:vAlign w:val="center"/>
          </w:tcPr>
          <w:p w14:paraId="124A9A59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10.</w:t>
            </w:r>
          </w:p>
        </w:tc>
        <w:tc>
          <w:tcPr>
            <w:tcW w:w="2969" w:type="dxa"/>
            <w:shd w:val="clear" w:color="auto" w:fill="auto"/>
            <w:vAlign w:val="center"/>
          </w:tcPr>
          <w:p w14:paraId="53101402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Pateikiama vartotojo dokumentacija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ADC7C1A" w14:textId="77777777" w:rsidR="00556CDA" w:rsidRPr="00556CDA" w:rsidRDefault="00556CDA" w:rsidP="00BF5F9A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Naudojimo instrukcija lietuvių, anglų kalbomis, pateikiant įrangą.</w:t>
            </w:r>
          </w:p>
        </w:tc>
        <w:tc>
          <w:tcPr>
            <w:tcW w:w="3543" w:type="dxa"/>
          </w:tcPr>
          <w:p w14:paraId="6791B015" w14:textId="77777777" w:rsidR="00556CDA" w:rsidRPr="00556CDA" w:rsidRDefault="00556CDA" w:rsidP="00BF5F9A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Naudojimo instrukcija lietuvių ir anglų kalbomis bus pateikta kartu su įranga.</w:t>
            </w:r>
          </w:p>
        </w:tc>
      </w:tr>
    </w:tbl>
    <w:p w14:paraId="3904285A" w14:textId="77777777" w:rsidR="00EC4C67" w:rsidRPr="00556CDA" w:rsidRDefault="00EC4C67" w:rsidP="004C031C">
      <w:pPr>
        <w:jc w:val="both"/>
        <w:rPr>
          <w:rFonts w:ascii="GE Inspira" w:hAnsi="GE Inspira"/>
          <w:sz w:val="22"/>
          <w:szCs w:val="22"/>
        </w:rPr>
      </w:pPr>
    </w:p>
    <w:p w14:paraId="09A1BDEC" w14:textId="77777777" w:rsidR="00EC4C67" w:rsidRPr="00556CDA" w:rsidRDefault="00EC4C67" w:rsidP="00EC4C67">
      <w:pPr>
        <w:jc w:val="center"/>
        <w:rPr>
          <w:rFonts w:ascii="GE Inspira" w:hAnsi="GE Inspira"/>
          <w:b/>
          <w:sz w:val="22"/>
          <w:szCs w:val="22"/>
        </w:rPr>
      </w:pPr>
      <w:r w:rsidRPr="00556CDA">
        <w:rPr>
          <w:rFonts w:ascii="GE Inspira" w:hAnsi="GE Inspira"/>
          <w:b/>
          <w:sz w:val="22"/>
          <w:szCs w:val="22"/>
        </w:rPr>
        <w:t>4 pirkimo dalis. Monitoravimo sistema su centrine stotimi, 1 vnt.</w:t>
      </w:r>
    </w:p>
    <w:p w14:paraId="1CFFC766" w14:textId="77777777" w:rsidR="00EC4C67" w:rsidRPr="00556CDA" w:rsidRDefault="00EC4C67" w:rsidP="00EC4C67">
      <w:pPr>
        <w:jc w:val="center"/>
        <w:rPr>
          <w:rFonts w:ascii="GE Inspira" w:hAnsi="GE Inspira"/>
          <w:b/>
          <w:sz w:val="22"/>
          <w:szCs w:val="22"/>
        </w:rPr>
      </w:pPr>
    </w:p>
    <w:p w14:paraId="1B916488" w14:textId="77777777" w:rsidR="00EC4C67" w:rsidRPr="00556CDA" w:rsidRDefault="00EC4C67" w:rsidP="00EC4C67">
      <w:pPr>
        <w:rPr>
          <w:rFonts w:ascii="GE Inspira" w:hAnsi="GE Inspira"/>
          <w:sz w:val="22"/>
          <w:szCs w:val="22"/>
        </w:rPr>
      </w:pPr>
      <w:r w:rsidRPr="00556CDA">
        <w:rPr>
          <w:rFonts w:ascii="GE Inspira" w:hAnsi="GE Inspira"/>
          <w:sz w:val="22"/>
          <w:szCs w:val="22"/>
        </w:rPr>
        <w:t>Pastaba: specialieji reikalavimai gyvybinių funkcijų monitoriui (8 vnt.) su centrine gyvybinių funkcijų monitorių registruojamų parametrų stebėjimo stotimi (monitoravimo pultu) (1 vnt.)</w:t>
      </w:r>
    </w:p>
    <w:tbl>
      <w:tblPr>
        <w:tblW w:w="11057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67"/>
        <w:gridCol w:w="3261"/>
        <w:gridCol w:w="3686"/>
        <w:gridCol w:w="3543"/>
      </w:tblGrid>
      <w:tr w:rsidR="00EC4C67" w:rsidRPr="00556CDA" w14:paraId="2C6D1293" w14:textId="77777777" w:rsidTr="00EC4C67">
        <w:tc>
          <w:tcPr>
            <w:tcW w:w="567" w:type="dxa"/>
          </w:tcPr>
          <w:p w14:paraId="33CA6C0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/>
              </w:rPr>
            </w:pPr>
            <w:r w:rsidRPr="00556CDA">
              <w:rPr>
                <w:rFonts w:ascii="GE Inspira" w:hAnsi="GE Inspira" w:cs="Times New Roman"/>
              </w:rPr>
              <w:t>Eil. Nr.</w:t>
            </w:r>
          </w:p>
        </w:tc>
        <w:tc>
          <w:tcPr>
            <w:tcW w:w="3261" w:type="dxa"/>
            <w:vAlign w:val="center"/>
          </w:tcPr>
          <w:p w14:paraId="779F325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/>
              </w:rPr>
            </w:pPr>
            <w:r w:rsidRPr="00556CDA">
              <w:rPr>
                <w:rFonts w:ascii="GE Inspira" w:eastAsia="Times New Roman" w:hAnsi="GE Inspira" w:cs="Times New Roman"/>
                <w:bCs/>
              </w:rPr>
              <w:t xml:space="preserve">Parametrai </w:t>
            </w:r>
          </w:p>
        </w:tc>
        <w:tc>
          <w:tcPr>
            <w:tcW w:w="3686" w:type="dxa"/>
            <w:vAlign w:val="center"/>
          </w:tcPr>
          <w:p w14:paraId="315B1FB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/>
              </w:rPr>
            </w:pPr>
            <w:r w:rsidRPr="00556CDA">
              <w:rPr>
                <w:rFonts w:ascii="GE Inspira" w:eastAsia="Times New Roman" w:hAnsi="GE Inspira" w:cs="Times New Roman"/>
                <w:bCs/>
              </w:rPr>
              <w:t>Reikalaujamo parametro reikšmė</w:t>
            </w:r>
          </w:p>
        </w:tc>
        <w:tc>
          <w:tcPr>
            <w:tcW w:w="3543" w:type="dxa"/>
          </w:tcPr>
          <w:p w14:paraId="0FDD009C" w14:textId="77777777" w:rsidR="00EC4C67" w:rsidRPr="00556CDA" w:rsidRDefault="00EC4C67" w:rsidP="00D90704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Tiekėjo siūlomos prekės parametrų reikšmės (failo, dokumento pavadinimas ir puslapio Nr., pažymintis vietą, kurioje yra siūlomus techninius parametrus patvirtinantys dokumentai, siūlomos prekės katalogo numeris)</w:t>
            </w:r>
          </w:p>
        </w:tc>
      </w:tr>
      <w:tr w:rsidR="00EC4C67" w:rsidRPr="00556CDA" w14:paraId="3829869B" w14:textId="77777777" w:rsidTr="00EC4C67">
        <w:tc>
          <w:tcPr>
            <w:tcW w:w="567" w:type="dxa"/>
          </w:tcPr>
          <w:p w14:paraId="6F6E6A3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</w:t>
            </w:r>
          </w:p>
        </w:tc>
        <w:tc>
          <w:tcPr>
            <w:tcW w:w="3261" w:type="dxa"/>
          </w:tcPr>
          <w:p w14:paraId="79ECBD0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Modulinis paciento gyvybinių funkcijų monitorius, skirtas pacientų stebėjimui ir jungimuisi į centrinį monitoravimo pultą</w:t>
            </w:r>
          </w:p>
        </w:tc>
        <w:tc>
          <w:tcPr>
            <w:tcW w:w="3686" w:type="dxa"/>
          </w:tcPr>
          <w:p w14:paraId="0A1BBC1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Nurodyti modelį ir gamintoją.</w:t>
            </w:r>
          </w:p>
        </w:tc>
        <w:tc>
          <w:tcPr>
            <w:tcW w:w="3543" w:type="dxa"/>
          </w:tcPr>
          <w:p w14:paraId="650B610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t>Modulinis paciento gyvybinių funkcijų monitorius B125, skirtas pacientų stebėjimui ir jungimuisi į centrinį monitoravimo pultą Carescape Central Station (gamintojas GE Healthcare</w:t>
            </w:r>
          </w:p>
          <w:p w14:paraId="0096E70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</w:t>
            </w:r>
          </w:p>
        </w:tc>
      </w:tr>
      <w:tr w:rsidR="00EC4C67" w:rsidRPr="00556CDA" w14:paraId="7E65DF46" w14:textId="77777777" w:rsidTr="00EC4C67">
        <w:tc>
          <w:tcPr>
            <w:tcW w:w="567" w:type="dxa"/>
          </w:tcPr>
          <w:p w14:paraId="2C1DAF5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</w:t>
            </w:r>
          </w:p>
        </w:tc>
        <w:tc>
          <w:tcPr>
            <w:tcW w:w="3261" w:type="dxa"/>
          </w:tcPr>
          <w:p w14:paraId="09DC896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Bendrieji reikalavimai monitoriui (8 vnt.)</w:t>
            </w:r>
          </w:p>
        </w:tc>
        <w:tc>
          <w:tcPr>
            <w:tcW w:w="3686" w:type="dxa"/>
          </w:tcPr>
          <w:p w14:paraId="6C90045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</w:tc>
        <w:tc>
          <w:tcPr>
            <w:tcW w:w="3543" w:type="dxa"/>
          </w:tcPr>
          <w:p w14:paraId="6C045CB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</w:tc>
      </w:tr>
      <w:tr w:rsidR="00EC4C67" w:rsidRPr="00556CDA" w14:paraId="06D61DC6" w14:textId="77777777" w:rsidTr="00EC4C67">
        <w:tc>
          <w:tcPr>
            <w:tcW w:w="567" w:type="dxa"/>
          </w:tcPr>
          <w:p w14:paraId="253377F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2.1.</w:t>
            </w:r>
          </w:p>
        </w:tc>
        <w:tc>
          <w:tcPr>
            <w:tcW w:w="3261" w:type="dxa"/>
          </w:tcPr>
          <w:p w14:paraId="428D279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Elektros maitinimo šaltiniai</w:t>
            </w:r>
          </w:p>
        </w:tc>
        <w:tc>
          <w:tcPr>
            <w:tcW w:w="3686" w:type="dxa"/>
          </w:tcPr>
          <w:p w14:paraId="3C350AA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~220</w:t>
            </w:r>
            <w:r w:rsidRPr="00556CDA">
              <w:rPr>
                <w:rFonts w:ascii="GE Inspira" w:hAnsi="GE Inspira" w:cs="Times New Roman"/>
              </w:rPr>
              <w:sym w:font="Symbol" w:char="00B1"/>
            </w:r>
            <w:r w:rsidRPr="00556CDA">
              <w:rPr>
                <w:rFonts w:ascii="GE Inspira" w:hAnsi="GE Inspira" w:cs="Times New Roman"/>
              </w:rPr>
              <w:t>10</w:t>
            </w:r>
            <w:r w:rsidRPr="00556CDA">
              <w:rPr>
                <w:rFonts w:ascii="GE Inspira" w:hAnsi="GE Inspira" w:cs="Times New Roman"/>
              </w:rPr>
              <w:sym w:font="Symbol" w:char="0025"/>
            </w:r>
            <w:r w:rsidRPr="00556CDA">
              <w:rPr>
                <w:rFonts w:ascii="GE Inspira" w:hAnsi="GE Inspira" w:cs="Times New Roman"/>
              </w:rPr>
              <w:t xml:space="preserve"> V, 50Hz,</w:t>
            </w:r>
          </w:p>
          <w:p w14:paraId="59E5612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vidiniai akumuliatoriai turi užtikrinti ne mažiau</w:t>
            </w:r>
            <w:r w:rsidRPr="00556CDA">
              <w:rPr>
                <w:rFonts w:ascii="GE Inspira" w:hAnsi="GE Inspira" w:cs="Times New Roman"/>
                <w:i/>
              </w:rPr>
              <w:t xml:space="preserve"> </w:t>
            </w:r>
            <w:r w:rsidRPr="00556CDA">
              <w:rPr>
                <w:rFonts w:ascii="GE Inspira" w:hAnsi="GE Inspira" w:cs="Times New Roman"/>
              </w:rPr>
              <w:t>3 val. nepertraukiamo darbo, nutrūkus elektros energijos maitinimui arba transportuojant ligonį.</w:t>
            </w:r>
          </w:p>
        </w:tc>
        <w:tc>
          <w:tcPr>
            <w:tcW w:w="3543" w:type="dxa"/>
          </w:tcPr>
          <w:p w14:paraId="4FCC3A5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~220</w:t>
            </w:r>
            <w:r w:rsidRPr="00556CDA">
              <w:rPr>
                <w:rFonts w:ascii="GE Inspira" w:hAnsi="GE Inspira" w:cs="Times New Roman"/>
              </w:rPr>
              <w:sym w:font="Symbol" w:char="00B1"/>
            </w:r>
            <w:r w:rsidRPr="00556CDA">
              <w:rPr>
                <w:rFonts w:ascii="GE Inspira" w:hAnsi="GE Inspira" w:cs="Times New Roman"/>
              </w:rPr>
              <w:t>10</w:t>
            </w:r>
            <w:r w:rsidRPr="00556CDA">
              <w:rPr>
                <w:rFonts w:ascii="GE Inspira" w:hAnsi="GE Inspira" w:cs="Times New Roman"/>
              </w:rPr>
              <w:sym w:font="Symbol" w:char="0025"/>
            </w:r>
            <w:r w:rsidRPr="00556CDA">
              <w:rPr>
                <w:rFonts w:ascii="GE Inspira" w:hAnsi="GE Inspira" w:cs="Times New Roman"/>
              </w:rPr>
              <w:t xml:space="preserve"> V, 50Hz,</w:t>
            </w:r>
          </w:p>
          <w:p w14:paraId="68E78933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vidiniai akumuliatoriai turi užtikrinti 3 val. nepertraukiamo darbo, nutrūkus elektros energijos maitinimui arba transportuojant ligonį.</w:t>
            </w:r>
          </w:p>
          <w:p w14:paraId="1587690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</w:t>
            </w:r>
          </w:p>
        </w:tc>
      </w:tr>
      <w:tr w:rsidR="00EC4C67" w:rsidRPr="00556CDA" w14:paraId="525501AB" w14:textId="77777777" w:rsidTr="00EC4C67">
        <w:tc>
          <w:tcPr>
            <w:tcW w:w="567" w:type="dxa"/>
          </w:tcPr>
          <w:p w14:paraId="5F40E6A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2.2.</w:t>
            </w:r>
          </w:p>
        </w:tc>
        <w:tc>
          <w:tcPr>
            <w:tcW w:w="3261" w:type="dxa"/>
          </w:tcPr>
          <w:p w14:paraId="57DE926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Matuojami parametrai</w:t>
            </w:r>
          </w:p>
        </w:tc>
        <w:tc>
          <w:tcPr>
            <w:tcW w:w="3686" w:type="dxa"/>
          </w:tcPr>
          <w:p w14:paraId="10A44B0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EKG.</w:t>
            </w:r>
          </w:p>
          <w:p w14:paraId="09DFD0F9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Kvėpavimas.</w:t>
            </w:r>
          </w:p>
          <w:p w14:paraId="6A608A1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SpO2.</w:t>
            </w:r>
          </w:p>
          <w:p w14:paraId="149F7A7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4. Neinvazinis kraujospūdis (NIBP).</w:t>
            </w:r>
          </w:p>
          <w:p w14:paraId="4528F6D9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5. Temperatūra (ne blogiau 15-45</w:t>
            </w:r>
            <w:r w:rsidRPr="00556CDA">
              <w:rPr>
                <w:rFonts w:ascii="GE Inspira" w:hAnsi="GE Inspira" w:cs="Times New Roman"/>
              </w:rPr>
              <w:sym w:font="Symbol" w:char="F0B0"/>
            </w:r>
            <w:r w:rsidRPr="00556CDA">
              <w:rPr>
                <w:rFonts w:ascii="GE Inspira" w:hAnsi="GE Inspira" w:cs="Times New Roman"/>
              </w:rPr>
              <w:t>C ribose).</w:t>
            </w:r>
          </w:p>
          <w:p w14:paraId="4F92CCB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6. Širdies susitraukimų dažnis (ŠSD).</w:t>
            </w:r>
          </w:p>
        </w:tc>
        <w:tc>
          <w:tcPr>
            <w:tcW w:w="3543" w:type="dxa"/>
          </w:tcPr>
          <w:p w14:paraId="4DC4087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EKG.</w:t>
            </w:r>
          </w:p>
          <w:p w14:paraId="7486308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  <w:p w14:paraId="5B00565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Kvėpavimas.</w:t>
            </w:r>
          </w:p>
          <w:p w14:paraId="36FD943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  <w:p w14:paraId="392C9DF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SpO2.</w:t>
            </w:r>
          </w:p>
          <w:p w14:paraId="7FB4A9E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  <w:p w14:paraId="50E5E97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4. Neinvazinis kraujospūdis (NIBP).</w:t>
            </w:r>
          </w:p>
          <w:p w14:paraId="1F3A541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3</w:t>
            </w:r>
          </w:p>
          <w:p w14:paraId="1BB8083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5. Temperatūra (10-45</w:t>
            </w:r>
            <w:r w:rsidRPr="00556CDA">
              <w:rPr>
                <w:rFonts w:ascii="GE Inspira" w:hAnsi="GE Inspira" w:cs="Times New Roman"/>
              </w:rPr>
              <w:sym w:font="Symbol" w:char="F0B0"/>
            </w:r>
            <w:r w:rsidRPr="00556CDA">
              <w:rPr>
                <w:rFonts w:ascii="GE Inspira" w:hAnsi="GE Inspira" w:cs="Times New Roman"/>
              </w:rPr>
              <w:t>C ribose).</w:t>
            </w:r>
          </w:p>
          <w:p w14:paraId="7E1FD90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lastRenderedPageBreak/>
              <w:t>Priedas Nr. 4 Psl. 3</w:t>
            </w:r>
          </w:p>
          <w:p w14:paraId="26D4EFF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6. Širdies susitraukimų dažnis (ŠSD).</w:t>
            </w:r>
          </w:p>
          <w:p w14:paraId="52062F6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</w:tc>
      </w:tr>
      <w:tr w:rsidR="00EC4C67" w:rsidRPr="00556CDA" w14:paraId="4566A650" w14:textId="77777777" w:rsidTr="00EC4C67">
        <w:tc>
          <w:tcPr>
            <w:tcW w:w="567" w:type="dxa"/>
          </w:tcPr>
          <w:p w14:paraId="222DDE0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lastRenderedPageBreak/>
              <w:t>2.3.</w:t>
            </w:r>
          </w:p>
        </w:tc>
        <w:tc>
          <w:tcPr>
            <w:tcW w:w="3261" w:type="dxa"/>
          </w:tcPr>
          <w:p w14:paraId="54AAA0E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Monitoriaus ekrano reikalavimai:</w:t>
            </w:r>
          </w:p>
          <w:p w14:paraId="30EAD3B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Ekrano įstrižainė.</w:t>
            </w:r>
          </w:p>
          <w:p w14:paraId="3BCA117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Ekrano raiška.</w:t>
            </w:r>
          </w:p>
        </w:tc>
        <w:tc>
          <w:tcPr>
            <w:tcW w:w="3686" w:type="dxa"/>
          </w:tcPr>
          <w:p w14:paraId="520CDC3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1. Ne mažiau kaip 12“ įstrižainės. </w:t>
            </w:r>
          </w:p>
          <w:p w14:paraId="52692FF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Aukštos skiriamosios gebos, ne mažiau 1280 x 800 taškų rezoliucija.</w:t>
            </w:r>
          </w:p>
        </w:tc>
        <w:tc>
          <w:tcPr>
            <w:tcW w:w="3543" w:type="dxa"/>
          </w:tcPr>
          <w:p w14:paraId="286174C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12“ įstrižainės.</w:t>
            </w:r>
          </w:p>
          <w:p w14:paraId="3DCA385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 xml:space="preserve">Priedas Nr. 4 Psl. </w:t>
            </w:r>
            <w:r w:rsidRPr="00556CDA">
              <w:rPr>
                <w:rFonts w:ascii="GE Inspira" w:hAnsi="GE Inspira" w:cs="Times New Roman"/>
              </w:rPr>
              <w:t>2</w:t>
            </w:r>
          </w:p>
          <w:p w14:paraId="11E0E62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Aukštos skiriamosios gebos, 1280 x 800 taškų rezoliucija.</w:t>
            </w:r>
          </w:p>
          <w:p w14:paraId="7BE96F7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</w:tc>
      </w:tr>
      <w:tr w:rsidR="00EC4C67" w:rsidRPr="00556CDA" w14:paraId="2566E88F" w14:textId="77777777" w:rsidTr="00EC4C67">
        <w:tc>
          <w:tcPr>
            <w:tcW w:w="567" w:type="dxa"/>
          </w:tcPr>
          <w:p w14:paraId="0E0722C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2.4.</w:t>
            </w:r>
          </w:p>
        </w:tc>
        <w:tc>
          <w:tcPr>
            <w:tcW w:w="3261" w:type="dxa"/>
          </w:tcPr>
          <w:p w14:paraId="42CF073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Monitoriaus parametrų valdymas</w:t>
            </w:r>
          </w:p>
        </w:tc>
        <w:tc>
          <w:tcPr>
            <w:tcW w:w="3686" w:type="dxa"/>
          </w:tcPr>
          <w:p w14:paraId="1B547C4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Per lietimui jautrų monitoriaus ekraną („</w:t>
            </w:r>
            <w:r w:rsidRPr="00556CDA">
              <w:rPr>
                <w:rFonts w:ascii="GE Inspira" w:hAnsi="GE Inspira" w:cs="Times New Roman"/>
                <w:i/>
              </w:rPr>
              <w:t>touchscreen</w:t>
            </w:r>
            <w:r w:rsidRPr="00556CDA">
              <w:rPr>
                <w:rFonts w:ascii="GE Inspira" w:hAnsi="GE Inspira" w:cs="Times New Roman"/>
              </w:rPr>
              <w:t>“).</w:t>
            </w:r>
          </w:p>
          <w:p w14:paraId="1331A67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Tiesioginiais parametrų prieigos mygtukais.</w:t>
            </w:r>
          </w:p>
          <w:p w14:paraId="72CAD1F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Pasukamas–patvirtinantis ratukas parametrų valdymui.</w:t>
            </w:r>
          </w:p>
        </w:tc>
        <w:tc>
          <w:tcPr>
            <w:tcW w:w="3543" w:type="dxa"/>
          </w:tcPr>
          <w:p w14:paraId="69E5717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Per lietimui jautrų monitoriaus ekraną („</w:t>
            </w:r>
            <w:r w:rsidRPr="00556CDA">
              <w:rPr>
                <w:rFonts w:ascii="GE Inspira" w:hAnsi="GE Inspira" w:cs="Times New Roman"/>
                <w:i/>
              </w:rPr>
              <w:t>touchscreen</w:t>
            </w:r>
            <w:r w:rsidRPr="00556CDA">
              <w:rPr>
                <w:rFonts w:ascii="GE Inspira" w:hAnsi="GE Inspira" w:cs="Times New Roman"/>
              </w:rPr>
              <w:t>“).</w:t>
            </w:r>
          </w:p>
          <w:p w14:paraId="223F4EA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  <w:p w14:paraId="71B8533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Tiesioginiais parametrų prieigos mygtukais.</w:t>
            </w:r>
          </w:p>
          <w:p w14:paraId="475E932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  <w:p w14:paraId="123FC4A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Pasukamas–patvirtinantis ratukas parametrų valdymui.</w:t>
            </w:r>
          </w:p>
          <w:p w14:paraId="3367850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</w:tc>
      </w:tr>
      <w:tr w:rsidR="00EC4C67" w:rsidRPr="00556CDA" w14:paraId="321CCD4E" w14:textId="77777777" w:rsidTr="00EC4C67">
        <w:tc>
          <w:tcPr>
            <w:tcW w:w="567" w:type="dxa"/>
          </w:tcPr>
          <w:p w14:paraId="77F4845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2.5.</w:t>
            </w:r>
          </w:p>
        </w:tc>
        <w:tc>
          <w:tcPr>
            <w:tcW w:w="3261" w:type="dxa"/>
          </w:tcPr>
          <w:p w14:paraId="7A853DD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Monitoriaus matuojamų parametrų atmintis:</w:t>
            </w:r>
          </w:p>
          <w:p w14:paraId="64A24B4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Atminties trukmė.</w:t>
            </w:r>
          </w:p>
          <w:p w14:paraId="412ECB7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3B408AE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Momentinės nuotraukos.</w:t>
            </w:r>
          </w:p>
        </w:tc>
        <w:tc>
          <w:tcPr>
            <w:tcW w:w="3686" w:type="dxa"/>
          </w:tcPr>
          <w:p w14:paraId="361E286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3E0182E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5B08100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Ne mažiau 120 val. grafinės ir skaitmeninės informacijos.</w:t>
            </w:r>
          </w:p>
          <w:p w14:paraId="5F5B4E7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Ne mažiau kaip 200 vnt.</w:t>
            </w:r>
          </w:p>
        </w:tc>
        <w:tc>
          <w:tcPr>
            <w:tcW w:w="3543" w:type="dxa"/>
          </w:tcPr>
          <w:p w14:paraId="4CDDB2A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701B637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5C3D24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168 val. grafinės ir skaitmeninės informacijos.</w:t>
            </w:r>
          </w:p>
          <w:p w14:paraId="2466C5F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4</w:t>
            </w:r>
          </w:p>
          <w:p w14:paraId="15C6265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200 vnt. Momentinių nuotraukų</w:t>
            </w:r>
          </w:p>
          <w:p w14:paraId="6DBACB79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4</w:t>
            </w:r>
          </w:p>
        </w:tc>
      </w:tr>
      <w:tr w:rsidR="00EC4C67" w:rsidRPr="00556CDA" w14:paraId="7390735F" w14:textId="77777777" w:rsidTr="00EC4C67">
        <w:tc>
          <w:tcPr>
            <w:tcW w:w="567" w:type="dxa"/>
          </w:tcPr>
          <w:p w14:paraId="15FCF5F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2.6</w:t>
            </w:r>
          </w:p>
        </w:tc>
        <w:tc>
          <w:tcPr>
            <w:tcW w:w="3261" w:type="dxa"/>
          </w:tcPr>
          <w:p w14:paraId="2475BDC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Reikalavimai EKG/ kvėpavimo registravimo kanalui:</w:t>
            </w:r>
          </w:p>
          <w:p w14:paraId="53FE7773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Gyvybei pavojingų Aritmijų analizė.</w:t>
            </w:r>
          </w:p>
          <w:p w14:paraId="64394FC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Aritmijų indentifikavimas monitoriaus ekrane.</w:t>
            </w:r>
          </w:p>
          <w:p w14:paraId="05B6F07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ST segmento analizė.</w:t>
            </w:r>
          </w:p>
        </w:tc>
        <w:tc>
          <w:tcPr>
            <w:tcW w:w="3686" w:type="dxa"/>
          </w:tcPr>
          <w:p w14:paraId="5634F22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839CC7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C6570A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Būtina, vienu metu naudojant I, II, III ir krūtininę EKG derivacijas.</w:t>
            </w:r>
          </w:p>
          <w:p w14:paraId="0A9EBF5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Būtina. Ne mažiau kaip 15 aritmijų atpažinimas.</w:t>
            </w:r>
          </w:p>
          <w:p w14:paraId="071E060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Būtina.</w:t>
            </w:r>
          </w:p>
        </w:tc>
        <w:tc>
          <w:tcPr>
            <w:tcW w:w="3543" w:type="dxa"/>
          </w:tcPr>
          <w:p w14:paraId="25DAFE1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5D5251E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3A1D08C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EK-Pro algoritmas vienu metu naudoja I, II, III ir krūtininę EKG derivacijas.</w:t>
            </w:r>
          </w:p>
          <w:p w14:paraId="06E759F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1; 10</w:t>
            </w:r>
          </w:p>
          <w:p w14:paraId="7472589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19 aritmijų atpažinimas.</w:t>
            </w:r>
          </w:p>
          <w:p w14:paraId="61BDF4E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 xml:space="preserve">Priedas Nr. 4 Psl. 12 </w:t>
            </w:r>
          </w:p>
          <w:p w14:paraId="4F69C7A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ST segmento analizė.</w:t>
            </w:r>
          </w:p>
          <w:p w14:paraId="281CCA7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1; 2</w:t>
            </w:r>
          </w:p>
        </w:tc>
      </w:tr>
      <w:tr w:rsidR="00EC4C67" w:rsidRPr="00556CDA" w14:paraId="6C0FDF24" w14:textId="77777777" w:rsidTr="00EC4C67">
        <w:tc>
          <w:tcPr>
            <w:tcW w:w="567" w:type="dxa"/>
          </w:tcPr>
          <w:p w14:paraId="07A7078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2.6.</w:t>
            </w:r>
          </w:p>
        </w:tc>
        <w:tc>
          <w:tcPr>
            <w:tcW w:w="3261" w:type="dxa"/>
          </w:tcPr>
          <w:p w14:paraId="2DD8EEB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Reikalavimai neinvazinio kraujospūdžio kanalui:</w:t>
            </w:r>
          </w:p>
          <w:p w14:paraId="764A6AB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Kraujospūdžio matavimo diapazonas (diapazonas ne siauresnis už nurodytą).</w:t>
            </w:r>
          </w:p>
          <w:p w14:paraId="1FED144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Automatinis pirminio manžetės pripūtimo slėgio pasirinkimas.</w:t>
            </w:r>
          </w:p>
          <w:p w14:paraId="6530806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Nuolatinis ne mažiau kaip 5 minučių matavimo ciklas.</w:t>
            </w:r>
          </w:p>
        </w:tc>
        <w:tc>
          <w:tcPr>
            <w:tcW w:w="3686" w:type="dxa"/>
          </w:tcPr>
          <w:p w14:paraId="10BAAC43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46F4CB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1CDE3803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10-290 mm Hg.</w:t>
            </w:r>
          </w:p>
          <w:p w14:paraId="14177B6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3E697C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0599A5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881D3E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Būtina.</w:t>
            </w:r>
          </w:p>
          <w:p w14:paraId="17ABA49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ED5A32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Būtina.</w:t>
            </w:r>
          </w:p>
          <w:p w14:paraId="54E1ADE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</w:tc>
        <w:tc>
          <w:tcPr>
            <w:tcW w:w="3543" w:type="dxa"/>
          </w:tcPr>
          <w:p w14:paraId="70D9EF8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73C7021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34A8AD9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10-290 mm Hg.</w:t>
            </w:r>
          </w:p>
          <w:p w14:paraId="46181CF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3</w:t>
            </w:r>
          </w:p>
          <w:p w14:paraId="261D43B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BBCB97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2233A0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Automatinis pirminio manžetės pripūtimo slėgio pasirinkimas.</w:t>
            </w:r>
          </w:p>
          <w:p w14:paraId="3C771DA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13</w:t>
            </w:r>
          </w:p>
          <w:p w14:paraId="40B95F1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Nuolatinis 5 minučių matavimo ciklas.</w:t>
            </w:r>
          </w:p>
          <w:p w14:paraId="2281E3E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14</w:t>
            </w:r>
          </w:p>
        </w:tc>
      </w:tr>
      <w:tr w:rsidR="00EC4C67" w:rsidRPr="00556CDA" w14:paraId="7D0132B9" w14:textId="77777777" w:rsidTr="00EC4C67">
        <w:tc>
          <w:tcPr>
            <w:tcW w:w="567" w:type="dxa"/>
          </w:tcPr>
          <w:p w14:paraId="37F04EF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2.7.</w:t>
            </w:r>
          </w:p>
        </w:tc>
        <w:tc>
          <w:tcPr>
            <w:tcW w:w="3261" w:type="dxa"/>
          </w:tcPr>
          <w:p w14:paraId="1911CF9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Reikalavimai SpO2 kanalui:</w:t>
            </w:r>
          </w:p>
          <w:p w14:paraId="5B56A63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SpO2 matavimo diapazonas (diapazonas ne siauresnis už nurodytą).</w:t>
            </w:r>
          </w:p>
          <w:p w14:paraId="26340A5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2. Matavimo paklaida, pacientui judant ir/arba esant blogai mikrocirkuliacijai.</w:t>
            </w:r>
          </w:p>
        </w:tc>
        <w:tc>
          <w:tcPr>
            <w:tcW w:w="3686" w:type="dxa"/>
          </w:tcPr>
          <w:p w14:paraId="357E5EF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C0DE0A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1. Nuo 30-100 </w:t>
            </w:r>
            <w:r w:rsidRPr="00556CDA">
              <w:rPr>
                <w:rFonts w:ascii="GE Inspira" w:hAnsi="GE Inspira" w:cs="Times New Roman"/>
              </w:rPr>
              <w:sym w:font="Symbol" w:char="F025"/>
            </w:r>
          </w:p>
          <w:p w14:paraId="4B7045F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D39637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0DA95EF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2. Ne daugiau </w:t>
            </w:r>
            <w:r w:rsidRPr="00556CDA">
              <w:rPr>
                <w:rFonts w:ascii="GE Inspira" w:hAnsi="GE Inspira" w:cs="Times New Roman"/>
              </w:rPr>
              <w:sym w:font="Symbol" w:char="F0B1"/>
            </w:r>
            <w:r w:rsidRPr="00556CDA">
              <w:rPr>
                <w:rFonts w:ascii="GE Inspira" w:hAnsi="GE Inspira" w:cs="Times New Roman"/>
              </w:rPr>
              <w:t xml:space="preserve"> 3,0 </w:t>
            </w:r>
            <w:r w:rsidRPr="00556CDA">
              <w:rPr>
                <w:rFonts w:ascii="GE Inspira" w:hAnsi="GE Inspira" w:cs="Times New Roman"/>
              </w:rPr>
              <w:sym w:font="Symbol" w:char="F025"/>
            </w:r>
            <w:r w:rsidRPr="00556CDA">
              <w:rPr>
                <w:rFonts w:ascii="GE Inspira" w:hAnsi="GE Inspira" w:cs="Times New Roman"/>
              </w:rPr>
              <w:t xml:space="preserve"> diapazone 70-100 </w:t>
            </w:r>
            <w:r w:rsidRPr="00556CDA">
              <w:rPr>
                <w:rFonts w:ascii="GE Inspira" w:hAnsi="GE Inspira" w:cs="Times New Roman"/>
              </w:rPr>
              <w:sym w:font="Symbol" w:char="F025"/>
            </w:r>
          </w:p>
        </w:tc>
        <w:tc>
          <w:tcPr>
            <w:tcW w:w="3543" w:type="dxa"/>
          </w:tcPr>
          <w:p w14:paraId="35ACECF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60AB0C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1. Nuo 1-100 </w:t>
            </w:r>
            <w:r w:rsidRPr="00556CDA">
              <w:rPr>
                <w:rFonts w:ascii="GE Inspira" w:hAnsi="GE Inspira" w:cs="Times New Roman"/>
              </w:rPr>
              <w:sym w:font="Symbol" w:char="F025"/>
            </w:r>
          </w:p>
          <w:p w14:paraId="232C398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  <w:p w14:paraId="72A7C03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885E57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2. </w:t>
            </w:r>
            <w:r w:rsidRPr="00556CDA">
              <w:rPr>
                <w:rFonts w:ascii="GE Inspira" w:hAnsi="GE Inspira" w:cs="Times New Roman"/>
              </w:rPr>
              <w:sym w:font="Symbol" w:char="F0B1"/>
            </w:r>
            <w:r w:rsidRPr="00556CDA">
              <w:rPr>
                <w:rFonts w:ascii="GE Inspira" w:hAnsi="GE Inspira" w:cs="Times New Roman"/>
              </w:rPr>
              <w:t xml:space="preserve"> 3,0 </w:t>
            </w:r>
            <w:r w:rsidRPr="00556CDA">
              <w:rPr>
                <w:rFonts w:ascii="GE Inspira" w:hAnsi="GE Inspira" w:cs="Times New Roman"/>
              </w:rPr>
              <w:sym w:font="Symbol" w:char="F025"/>
            </w:r>
            <w:r w:rsidRPr="00556CDA">
              <w:rPr>
                <w:rFonts w:ascii="GE Inspira" w:hAnsi="GE Inspira" w:cs="Times New Roman"/>
              </w:rPr>
              <w:t xml:space="preserve"> diapazone 70-100 </w:t>
            </w:r>
            <w:r w:rsidRPr="00556CDA">
              <w:rPr>
                <w:rFonts w:ascii="GE Inspira" w:hAnsi="GE Inspira" w:cs="Times New Roman"/>
              </w:rPr>
              <w:sym w:font="Symbol" w:char="F025"/>
            </w:r>
          </w:p>
          <w:p w14:paraId="33C08D8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2</w:t>
            </w:r>
          </w:p>
        </w:tc>
      </w:tr>
      <w:tr w:rsidR="00EC4C67" w:rsidRPr="00556CDA" w14:paraId="01EE5E80" w14:textId="77777777" w:rsidTr="00EC4C67">
        <w:tc>
          <w:tcPr>
            <w:tcW w:w="567" w:type="dxa"/>
            <w:tcBorders>
              <w:bottom w:val="single" w:sz="4" w:space="0" w:color="auto"/>
            </w:tcBorders>
          </w:tcPr>
          <w:p w14:paraId="3203F17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5C546C9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Priedai paciento monitoravimui, bendras kiekis 8 monitoriams:</w:t>
            </w:r>
          </w:p>
          <w:p w14:paraId="2DD642A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t>1. EKG paciento kabelis, 5 laidų.</w:t>
            </w:r>
          </w:p>
          <w:p w14:paraId="0FC704A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lastRenderedPageBreak/>
              <w:t>2. Pirštinis SpO2 daviklis.</w:t>
            </w:r>
          </w:p>
          <w:p w14:paraId="610AAFF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t>3. Manžetė neinvazinio kraujospūdžio matavimui suaugusiam, normalaus dydžio.</w:t>
            </w:r>
          </w:p>
          <w:p w14:paraId="720E92F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t>4. Manžetė neinvazinio kraujospūdžio matavimui suaugusiam, didelė.</w:t>
            </w:r>
          </w:p>
          <w:p w14:paraId="3429ED7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t>5. Manžetė neinvazinio kraujospūdžio matavimui skirta uždėti ant dilbio, suaugusiam  nutuksiam pacientui.</w:t>
            </w:r>
          </w:p>
          <w:p w14:paraId="4786F9D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  <w:bCs/>
              </w:rPr>
            </w:pPr>
            <w:r w:rsidRPr="00556CDA">
              <w:rPr>
                <w:rFonts w:ascii="GE Inspira" w:hAnsi="GE Inspira" w:cs="Times New Roman"/>
                <w:bCs/>
              </w:rPr>
              <w:t>6. Odos temperatūrinis jutiklis.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14:paraId="202C901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8A199E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1A9A05F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8 vnt.</w:t>
            </w:r>
          </w:p>
          <w:p w14:paraId="21E2ABE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lastRenderedPageBreak/>
              <w:t>2. 8 vnt.</w:t>
            </w:r>
          </w:p>
          <w:p w14:paraId="0FEA272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8 vnt.</w:t>
            </w:r>
          </w:p>
          <w:p w14:paraId="24EC88F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14E388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50DA741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4. 8 vnt.</w:t>
            </w:r>
          </w:p>
          <w:p w14:paraId="67A59922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56F09F5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81CCAD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5. 8 vnt.</w:t>
            </w:r>
          </w:p>
          <w:p w14:paraId="339E102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51DE08D9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E06498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23F413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6. 8 vnt.</w:t>
            </w: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14:paraId="2FB6BDC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109AE4A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1432D2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1. 8 vnt.</w:t>
            </w:r>
          </w:p>
          <w:p w14:paraId="2927A0A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lastRenderedPageBreak/>
              <w:t>2. 8 vnt.</w:t>
            </w:r>
          </w:p>
          <w:p w14:paraId="704C34E9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3. 8 vnt.</w:t>
            </w:r>
          </w:p>
          <w:p w14:paraId="3696B89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F34731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2A2F107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4. 8 vnt.</w:t>
            </w:r>
          </w:p>
          <w:p w14:paraId="6A97956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544B40A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5FCDF6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5. 8 vnt.</w:t>
            </w:r>
          </w:p>
          <w:p w14:paraId="3114236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6C9DFE5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0433B2CB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</w:p>
          <w:p w14:paraId="4E5EBF0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6. 8 vnt.</w:t>
            </w:r>
          </w:p>
          <w:p w14:paraId="23D372F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15-17</w:t>
            </w:r>
          </w:p>
        </w:tc>
      </w:tr>
      <w:tr w:rsidR="00EC4C67" w:rsidRPr="00556CDA" w14:paraId="236C64FA" w14:textId="77777777" w:rsidTr="00EC4C67">
        <w:tc>
          <w:tcPr>
            <w:tcW w:w="567" w:type="dxa"/>
          </w:tcPr>
          <w:p w14:paraId="30AC1623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lastRenderedPageBreak/>
              <w:t>4.</w:t>
            </w:r>
          </w:p>
        </w:tc>
        <w:tc>
          <w:tcPr>
            <w:tcW w:w="3261" w:type="dxa"/>
          </w:tcPr>
          <w:p w14:paraId="54DA1B0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Monitorius pilnai sukomplektuotas </w:t>
            </w:r>
          </w:p>
        </w:tc>
        <w:tc>
          <w:tcPr>
            <w:tcW w:w="3686" w:type="dxa"/>
          </w:tcPr>
          <w:p w14:paraId="4E4CA68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Būtina.</w:t>
            </w:r>
          </w:p>
        </w:tc>
        <w:tc>
          <w:tcPr>
            <w:tcW w:w="3543" w:type="dxa"/>
          </w:tcPr>
          <w:p w14:paraId="6D9C621A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Monitorius bus pilnai sukomplektuotas</w:t>
            </w:r>
          </w:p>
        </w:tc>
      </w:tr>
      <w:tr w:rsidR="00EC4C67" w:rsidRPr="00556CDA" w14:paraId="01EB6B61" w14:textId="77777777" w:rsidTr="00EC4C67">
        <w:tc>
          <w:tcPr>
            <w:tcW w:w="567" w:type="dxa"/>
          </w:tcPr>
          <w:p w14:paraId="106A831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5.</w:t>
            </w:r>
          </w:p>
        </w:tc>
        <w:tc>
          <w:tcPr>
            <w:tcW w:w="3261" w:type="dxa"/>
          </w:tcPr>
          <w:p w14:paraId="6133F30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Centrinė gyvybinių funkcijų monitorių registruojamų parametrų stebėjimo stotis (1 vnt.)</w:t>
            </w:r>
          </w:p>
        </w:tc>
        <w:tc>
          <w:tcPr>
            <w:tcW w:w="3686" w:type="dxa"/>
          </w:tcPr>
          <w:p w14:paraId="20FE4B8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Turi apjungti į bendrą tinklą siūlomus pacientų gyvybinių funkcijų monitorius.</w:t>
            </w:r>
          </w:p>
        </w:tc>
        <w:tc>
          <w:tcPr>
            <w:tcW w:w="3543" w:type="dxa"/>
          </w:tcPr>
          <w:p w14:paraId="56A5200F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Turi apjungti į bendrą tinklą siūlomus pacientų gyvybinių funkcijų monitorius.</w:t>
            </w:r>
          </w:p>
          <w:p w14:paraId="17CBD65D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  <w:bCs/>
              </w:rPr>
              <w:t>Priedas Nr. 4 Psl. 18; 30</w:t>
            </w:r>
          </w:p>
        </w:tc>
      </w:tr>
      <w:tr w:rsidR="00EC4C67" w:rsidRPr="00556CDA" w14:paraId="631A7AE3" w14:textId="77777777" w:rsidTr="00EC4C67">
        <w:tc>
          <w:tcPr>
            <w:tcW w:w="567" w:type="dxa"/>
          </w:tcPr>
          <w:p w14:paraId="3F83278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6.</w:t>
            </w:r>
          </w:p>
        </w:tc>
        <w:tc>
          <w:tcPr>
            <w:tcW w:w="3261" w:type="dxa"/>
          </w:tcPr>
          <w:p w14:paraId="259138B9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Monitoriaus ekrane vienu metu galima stebėti ne mažiau kaip </w:t>
            </w:r>
            <w:r w:rsidRPr="00556CDA">
              <w:rPr>
                <w:rFonts w:ascii="GE Inspira" w:hAnsi="GE Inspira"/>
                <w:bCs/>
                <w:sz w:val="22"/>
                <w:szCs w:val="22"/>
              </w:rPr>
              <w:t>16-os pacientų hemodinamikos parametrus ir kreives realiu laiku.</w:t>
            </w:r>
          </w:p>
        </w:tc>
        <w:tc>
          <w:tcPr>
            <w:tcW w:w="3686" w:type="dxa"/>
          </w:tcPr>
          <w:p w14:paraId="4F39DC49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Būtina.</w:t>
            </w:r>
          </w:p>
        </w:tc>
        <w:tc>
          <w:tcPr>
            <w:tcW w:w="3543" w:type="dxa"/>
          </w:tcPr>
          <w:p w14:paraId="79C4B681" w14:textId="77777777" w:rsidR="00EC4C67" w:rsidRPr="00556CDA" w:rsidRDefault="00EC4C67" w:rsidP="00D90704">
            <w:pPr>
              <w:rPr>
                <w:rFonts w:ascii="GE Inspira" w:hAnsi="GE Inspira"/>
                <w:bCs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 xml:space="preserve">Monitoriaus ekrane vienu metu galima stebėti </w:t>
            </w:r>
            <w:r w:rsidRPr="00556CDA">
              <w:rPr>
                <w:rFonts w:ascii="GE Inspira" w:hAnsi="GE Inspira"/>
                <w:bCs/>
                <w:sz w:val="22"/>
                <w:szCs w:val="22"/>
              </w:rPr>
              <w:t>16-os pacientų hemodinamikos parametrus ir kreives realiu laiku.</w:t>
            </w:r>
          </w:p>
          <w:p w14:paraId="0A9A78D7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Priedas Nr. 4 Psl. 19</w:t>
            </w:r>
          </w:p>
        </w:tc>
      </w:tr>
      <w:tr w:rsidR="00EC4C67" w:rsidRPr="00556CDA" w14:paraId="3757BFC0" w14:textId="77777777" w:rsidTr="00EC4C67">
        <w:tc>
          <w:tcPr>
            <w:tcW w:w="567" w:type="dxa"/>
          </w:tcPr>
          <w:p w14:paraId="09E94BC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7.</w:t>
            </w:r>
          </w:p>
        </w:tc>
        <w:tc>
          <w:tcPr>
            <w:tcW w:w="3261" w:type="dxa"/>
          </w:tcPr>
          <w:p w14:paraId="560DE28B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4 parametrų kreivės vienam pacientui bendrame peržiūros lange</w:t>
            </w:r>
          </w:p>
        </w:tc>
        <w:tc>
          <w:tcPr>
            <w:tcW w:w="3686" w:type="dxa"/>
          </w:tcPr>
          <w:p w14:paraId="6DB8DDFD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Būtina.</w:t>
            </w:r>
          </w:p>
        </w:tc>
        <w:tc>
          <w:tcPr>
            <w:tcW w:w="3543" w:type="dxa"/>
          </w:tcPr>
          <w:p w14:paraId="68291789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9 parametrų kreivės vienam pacientui bendrame peržiūros lange</w:t>
            </w:r>
          </w:p>
          <w:p w14:paraId="0B78E0E1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Priedas Nr. 4 Psl. 20</w:t>
            </w:r>
          </w:p>
        </w:tc>
      </w:tr>
      <w:tr w:rsidR="00EC4C67" w:rsidRPr="00556CDA" w14:paraId="40AEB8FC" w14:textId="77777777" w:rsidTr="00EC4C67">
        <w:tc>
          <w:tcPr>
            <w:tcW w:w="567" w:type="dxa"/>
          </w:tcPr>
          <w:p w14:paraId="3C640271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8.</w:t>
            </w:r>
          </w:p>
        </w:tc>
        <w:tc>
          <w:tcPr>
            <w:tcW w:w="3261" w:type="dxa"/>
          </w:tcPr>
          <w:p w14:paraId="63BE6CC9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Ne mažiau kaip 12 parametrų kreivių vieno paciento peržiūros lange</w:t>
            </w:r>
          </w:p>
        </w:tc>
        <w:tc>
          <w:tcPr>
            <w:tcW w:w="3686" w:type="dxa"/>
          </w:tcPr>
          <w:p w14:paraId="1B603CA7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Būtina.</w:t>
            </w:r>
          </w:p>
        </w:tc>
        <w:tc>
          <w:tcPr>
            <w:tcW w:w="3543" w:type="dxa"/>
          </w:tcPr>
          <w:p w14:paraId="5603A025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12 parametrų kreivių vieno paciento peržiūros lange</w:t>
            </w:r>
          </w:p>
          <w:p w14:paraId="64237E3C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Priedas Nr. 4 Psl.20</w:t>
            </w:r>
          </w:p>
        </w:tc>
      </w:tr>
      <w:tr w:rsidR="00EC4C67" w:rsidRPr="00556CDA" w14:paraId="2339D59E" w14:textId="77777777" w:rsidTr="00EC4C67">
        <w:tc>
          <w:tcPr>
            <w:tcW w:w="567" w:type="dxa"/>
          </w:tcPr>
          <w:p w14:paraId="09FB78B0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9.</w:t>
            </w:r>
          </w:p>
        </w:tc>
        <w:tc>
          <w:tcPr>
            <w:tcW w:w="3261" w:type="dxa"/>
          </w:tcPr>
          <w:p w14:paraId="0F51A2F3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Galimybė atsispausdinti kreives ir skaitmenines tendencijas rodomas monitoriaus ekrane</w:t>
            </w:r>
          </w:p>
        </w:tc>
        <w:tc>
          <w:tcPr>
            <w:tcW w:w="3686" w:type="dxa"/>
          </w:tcPr>
          <w:p w14:paraId="49E501CB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Būtina.</w:t>
            </w:r>
          </w:p>
        </w:tc>
        <w:tc>
          <w:tcPr>
            <w:tcW w:w="3543" w:type="dxa"/>
          </w:tcPr>
          <w:p w14:paraId="7182A774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Galima atsispausdinti kreives ir skaitmenines tendencijas rodomas monitoriaus ekrane</w:t>
            </w:r>
          </w:p>
          <w:p w14:paraId="3C5EFDC2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  <w:lang w:val="ru-RU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Priedas Nr. 4 Psl.</w:t>
            </w:r>
            <w:r w:rsidRPr="00556CDA">
              <w:rPr>
                <w:rFonts w:ascii="GE Inspira" w:hAnsi="GE Inspira"/>
                <w:bCs/>
                <w:sz w:val="22"/>
                <w:szCs w:val="22"/>
                <w:lang w:val="ru-RU"/>
              </w:rPr>
              <w:t xml:space="preserve"> 40</w:t>
            </w:r>
          </w:p>
        </w:tc>
      </w:tr>
      <w:tr w:rsidR="00EC4C67" w:rsidRPr="00556CDA" w14:paraId="687EFDF9" w14:textId="77777777" w:rsidTr="00EC4C67">
        <w:tc>
          <w:tcPr>
            <w:tcW w:w="567" w:type="dxa"/>
          </w:tcPr>
          <w:p w14:paraId="7CC4D59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10.</w:t>
            </w:r>
          </w:p>
        </w:tc>
        <w:tc>
          <w:tcPr>
            <w:tcW w:w="3261" w:type="dxa"/>
          </w:tcPr>
          <w:p w14:paraId="26427E09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Po paciento išrašymo, galimybė saugoti paciento duomenis sisteminio bloko atmintyje</w:t>
            </w:r>
          </w:p>
        </w:tc>
        <w:tc>
          <w:tcPr>
            <w:tcW w:w="3686" w:type="dxa"/>
          </w:tcPr>
          <w:p w14:paraId="5FE9EF11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Būtina. Ne mažiau kaip 144 val.</w:t>
            </w:r>
          </w:p>
        </w:tc>
        <w:tc>
          <w:tcPr>
            <w:tcW w:w="3543" w:type="dxa"/>
          </w:tcPr>
          <w:p w14:paraId="2C854A2D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Po paciento išrašymo, galimybė saugoti paciento duomenis sisteminio bloko atmintyje. 144 val.</w:t>
            </w:r>
          </w:p>
          <w:p w14:paraId="107B6283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  <w:lang w:val="ru-RU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Priedas Nr. 4 Psl. 39</w:t>
            </w:r>
          </w:p>
        </w:tc>
      </w:tr>
      <w:tr w:rsidR="00EC4C67" w:rsidRPr="00556CDA" w14:paraId="4DAF0834" w14:textId="77777777" w:rsidTr="00EC4C67">
        <w:tc>
          <w:tcPr>
            <w:tcW w:w="567" w:type="dxa"/>
          </w:tcPr>
          <w:p w14:paraId="6AE2371C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11.</w:t>
            </w:r>
          </w:p>
        </w:tc>
        <w:tc>
          <w:tcPr>
            <w:tcW w:w="3261" w:type="dxa"/>
          </w:tcPr>
          <w:p w14:paraId="03691E78" w14:textId="77777777" w:rsidR="00EC4C67" w:rsidRPr="00556CDA" w:rsidRDefault="00EC4C67" w:rsidP="00D90704">
            <w:pPr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Centrinio monitoriaus komponentų techninės charakteristikos</w:t>
            </w:r>
          </w:p>
        </w:tc>
        <w:tc>
          <w:tcPr>
            <w:tcW w:w="3686" w:type="dxa"/>
          </w:tcPr>
          <w:p w14:paraId="72C28748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kern w:val="1"/>
                <w:sz w:val="22"/>
                <w:szCs w:val="22"/>
              </w:rPr>
            </w:pPr>
            <w:r w:rsidRPr="00556CDA">
              <w:rPr>
                <w:rFonts w:ascii="GE Inspira" w:hAnsi="GE Inspira"/>
                <w:kern w:val="1"/>
                <w:sz w:val="22"/>
                <w:szCs w:val="22"/>
              </w:rPr>
              <w:t xml:space="preserve">1. Monitorius, ≥1280 x 1024 taškų skiriamosios gebos, spalvoto vaizdo, ≥ 22” įstrižainės, skirtas registruotų tinkle pacientų parametrų stebėjimui. </w:t>
            </w:r>
          </w:p>
          <w:p w14:paraId="2BCCBD02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kern w:val="1"/>
                <w:sz w:val="22"/>
                <w:szCs w:val="22"/>
              </w:rPr>
            </w:pPr>
            <w:r w:rsidRPr="00556CDA">
              <w:rPr>
                <w:rFonts w:ascii="GE Inspira" w:hAnsi="GE Inspira"/>
                <w:kern w:val="1"/>
                <w:sz w:val="22"/>
                <w:szCs w:val="22"/>
              </w:rPr>
              <w:t>2. Lazerinis spausdintuvas.</w:t>
            </w:r>
          </w:p>
          <w:p w14:paraId="687BC646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kern w:val="1"/>
                <w:sz w:val="22"/>
                <w:szCs w:val="22"/>
              </w:rPr>
              <w:t>3. Sisteminis blokas</w:t>
            </w:r>
            <w:r w:rsidRPr="00556CDA">
              <w:rPr>
                <w:rFonts w:ascii="GE Inspira" w:hAnsi="GE Inspira"/>
                <w:sz w:val="22"/>
                <w:szCs w:val="22"/>
              </w:rPr>
              <w:t>.</w:t>
            </w:r>
          </w:p>
          <w:p w14:paraId="6F724F62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4. Klaviatūra ir pelė.</w:t>
            </w:r>
          </w:p>
        </w:tc>
        <w:tc>
          <w:tcPr>
            <w:tcW w:w="3543" w:type="dxa"/>
          </w:tcPr>
          <w:p w14:paraId="0F5C4848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kern w:val="1"/>
                <w:sz w:val="22"/>
                <w:szCs w:val="22"/>
              </w:rPr>
            </w:pPr>
            <w:r w:rsidRPr="00556CDA">
              <w:rPr>
                <w:rFonts w:ascii="GE Inspira" w:hAnsi="GE Inspira"/>
                <w:kern w:val="1"/>
                <w:sz w:val="22"/>
                <w:szCs w:val="22"/>
              </w:rPr>
              <w:t xml:space="preserve">1. Monitorius, 1920 x 1080 taškų skiriamosios gebos, spalvoto vaizdo, 22” įstrižainės, skirtas registruotų tinkle pacientų parametrų stebėjimui. </w:t>
            </w:r>
          </w:p>
          <w:p w14:paraId="624DB85D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kern w:val="1"/>
                <w:sz w:val="22"/>
                <w:szCs w:val="22"/>
              </w:rPr>
            </w:pPr>
            <w:r w:rsidRPr="00556CDA">
              <w:rPr>
                <w:rFonts w:ascii="GE Inspira" w:hAnsi="GE Inspira"/>
                <w:kern w:val="1"/>
                <w:sz w:val="22"/>
                <w:szCs w:val="22"/>
              </w:rPr>
              <w:t>2. Lazerinis spausdintuvas.</w:t>
            </w:r>
          </w:p>
          <w:p w14:paraId="5AA6A931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kern w:val="1"/>
                <w:sz w:val="22"/>
                <w:szCs w:val="22"/>
              </w:rPr>
              <w:t>3. Sisteminis blokas</w:t>
            </w:r>
            <w:r w:rsidRPr="00556CDA">
              <w:rPr>
                <w:rFonts w:ascii="GE Inspira" w:hAnsi="GE Inspira"/>
                <w:sz w:val="22"/>
                <w:szCs w:val="22"/>
              </w:rPr>
              <w:t>.</w:t>
            </w:r>
          </w:p>
          <w:p w14:paraId="46B59BBC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4. Klaviatūra ir pelė.</w:t>
            </w:r>
          </w:p>
          <w:p w14:paraId="40245A75" w14:textId="77777777" w:rsidR="00EC4C67" w:rsidRPr="00556CDA" w:rsidRDefault="00EC4C67" w:rsidP="00D90704">
            <w:pPr>
              <w:ind w:left="176" w:hanging="176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bCs/>
                <w:sz w:val="22"/>
                <w:szCs w:val="22"/>
              </w:rPr>
              <w:t>Priedas Nr. 4 Psl. 19; 20</w:t>
            </w:r>
          </w:p>
        </w:tc>
      </w:tr>
      <w:tr w:rsidR="00EC4C67" w:rsidRPr="00556CDA" w14:paraId="510CCBB0" w14:textId="77777777" w:rsidTr="00EC4C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A9A9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7BAE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CE atitikties sertifikatas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07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Būtina.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B08C4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CE atitikties sertifikatas.</w:t>
            </w:r>
          </w:p>
          <w:p w14:paraId="367C13B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Priedas Kvalifikacijos dokumentai</w:t>
            </w:r>
          </w:p>
        </w:tc>
      </w:tr>
      <w:tr w:rsidR="00EC4C67" w:rsidRPr="00556CDA" w14:paraId="0FA16A9C" w14:textId="77777777" w:rsidTr="00EC4C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EFCF8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13.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BB4B9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Garantinio aptarnavimo laikotarpis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0F626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≥ 36 mėnesiai.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DA95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>36 mėnesiai.</w:t>
            </w:r>
          </w:p>
        </w:tc>
      </w:tr>
      <w:tr w:rsidR="00EC4C67" w:rsidRPr="00556CDA" w14:paraId="457C7FD5" w14:textId="77777777" w:rsidTr="00EC4C67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3AC67" w14:textId="77777777" w:rsidR="00EC4C67" w:rsidRPr="00556CDA" w:rsidRDefault="00EC4C67" w:rsidP="00D90704">
            <w:pPr>
              <w:pStyle w:val="NoSpacing"/>
              <w:rPr>
                <w:rFonts w:ascii="GE Inspira" w:hAnsi="GE Inspira" w:cs="Times New Roman"/>
              </w:rPr>
            </w:pPr>
            <w:r w:rsidRPr="00556CDA">
              <w:rPr>
                <w:rFonts w:ascii="GE Inspira" w:hAnsi="GE Inspira" w:cs="Times New Roman"/>
              </w:rPr>
              <w:t xml:space="preserve">14. 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9BB11" w14:textId="77777777" w:rsidR="00EC4C67" w:rsidRPr="00556CDA" w:rsidRDefault="00EC4C67" w:rsidP="00D90704">
            <w:pPr>
              <w:ind w:right="57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Kartu su įranga pateikiama dokumentacija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A583D" w14:textId="77777777" w:rsidR="00EC4C67" w:rsidRPr="00556CDA" w:rsidRDefault="00EC4C67" w:rsidP="00D90704">
            <w:pPr>
              <w:tabs>
                <w:tab w:val="left" w:pos="0"/>
              </w:tabs>
              <w:ind w:left="57" w:right="57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1. Vartotojo instrukcija lietuvių kalba.</w:t>
            </w:r>
          </w:p>
          <w:p w14:paraId="38E7E691" w14:textId="77777777" w:rsidR="00EC4C67" w:rsidRPr="00556CDA" w:rsidRDefault="00EC4C67" w:rsidP="00D90704">
            <w:pPr>
              <w:tabs>
                <w:tab w:val="left" w:pos="0"/>
              </w:tabs>
              <w:ind w:left="57" w:right="57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2. Serviso dokumentacija lietuvių arba anglų kalba.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0A50" w14:textId="77777777" w:rsidR="00EC4C67" w:rsidRPr="00556CDA" w:rsidRDefault="00EC4C67" w:rsidP="00D90704">
            <w:pPr>
              <w:tabs>
                <w:tab w:val="left" w:pos="0"/>
              </w:tabs>
              <w:ind w:left="57" w:right="57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1. Vartotojo instrukcija lietuvių kalba bus pateikta kartu su įranga</w:t>
            </w:r>
          </w:p>
          <w:p w14:paraId="11E97D66" w14:textId="77777777" w:rsidR="00EC4C67" w:rsidRPr="00556CDA" w:rsidRDefault="00EC4C67" w:rsidP="00D90704">
            <w:pPr>
              <w:tabs>
                <w:tab w:val="left" w:pos="0"/>
              </w:tabs>
              <w:ind w:left="57" w:right="57"/>
              <w:rPr>
                <w:rFonts w:ascii="GE Inspira" w:hAnsi="GE Inspira"/>
                <w:sz w:val="22"/>
                <w:szCs w:val="22"/>
              </w:rPr>
            </w:pPr>
            <w:r w:rsidRPr="00556CDA">
              <w:rPr>
                <w:rFonts w:ascii="GE Inspira" w:hAnsi="GE Inspira"/>
                <w:sz w:val="22"/>
                <w:szCs w:val="22"/>
              </w:rPr>
              <w:t>2. Serviso dokumentacija anglų kalba bus pateikta kartu su įranga</w:t>
            </w:r>
          </w:p>
        </w:tc>
      </w:tr>
    </w:tbl>
    <w:p w14:paraId="5440D6AF" w14:textId="77777777" w:rsidR="00EC4C67" w:rsidRDefault="00EC4C67" w:rsidP="00EC4C67"/>
    <w:p w14:paraId="0BA38F8A" w14:textId="77777777" w:rsidR="00EC4C67" w:rsidRDefault="00EC4C67" w:rsidP="004C031C">
      <w:pPr>
        <w:jc w:val="both"/>
        <w:rPr>
          <w:sz w:val="22"/>
          <w:szCs w:val="22"/>
        </w:rPr>
      </w:pPr>
    </w:p>
    <w:p w14:paraId="1CC64C12" w14:textId="77777777" w:rsidR="00EC4C67" w:rsidRPr="00516D38" w:rsidRDefault="00EC4C67" w:rsidP="004C031C">
      <w:pPr>
        <w:jc w:val="both"/>
        <w:rPr>
          <w:sz w:val="22"/>
          <w:szCs w:val="22"/>
        </w:rPr>
      </w:pPr>
    </w:p>
    <w:p w14:paraId="6981A4BC" w14:textId="77777777" w:rsidR="00CE4506" w:rsidRDefault="00CE4506" w:rsidP="004C031C">
      <w:pPr>
        <w:jc w:val="both"/>
        <w:rPr>
          <w:sz w:val="22"/>
          <w:szCs w:val="22"/>
        </w:rPr>
      </w:pPr>
    </w:p>
    <w:p w14:paraId="16262269" w14:textId="77777777" w:rsidR="007C1FC0" w:rsidRPr="007C1FC0" w:rsidRDefault="007C1FC0" w:rsidP="007C1FC0">
      <w:pPr>
        <w:pStyle w:val="ListParagraph"/>
        <w:jc w:val="both"/>
        <w:rPr>
          <w:sz w:val="22"/>
          <w:szCs w:val="22"/>
        </w:rPr>
      </w:pPr>
    </w:p>
    <w:p w14:paraId="654C943A" w14:textId="77777777" w:rsidR="004C031C" w:rsidRPr="00E92E3C" w:rsidRDefault="004C031C" w:rsidP="004C031C">
      <w:pPr>
        <w:jc w:val="both"/>
        <w:rPr>
          <w:rFonts w:ascii="GE Inspira" w:hAnsi="GE Inspira"/>
          <w:sz w:val="22"/>
          <w:szCs w:val="22"/>
        </w:rPr>
      </w:pPr>
      <w:r w:rsidRPr="00E92E3C">
        <w:rPr>
          <w:rFonts w:ascii="GE Inspira" w:hAnsi="GE Inspira"/>
          <w:sz w:val="22"/>
          <w:szCs w:val="22"/>
        </w:rPr>
        <w:t>Kartu su pasiūlymu pateikiami šie dokumentai:</w:t>
      </w:r>
    </w:p>
    <w:p w14:paraId="45DF5068" w14:textId="77777777" w:rsidR="004C031C" w:rsidRPr="00E92E3C" w:rsidRDefault="004C031C" w:rsidP="004C031C">
      <w:pPr>
        <w:ind w:firstLine="720"/>
        <w:jc w:val="both"/>
        <w:rPr>
          <w:rFonts w:ascii="GE Inspira" w:hAnsi="GE Inspira"/>
          <w:sz w:val="22"/>
          <w:szCs w:val="22"/>
        </w:rPr>
      </w:pP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51"/>
        <w:gridCol w:w="5245"/>
        <w:gridCol w:w="3969"/>
      </w:tblGrid>
      <w:tr w:rsidR="002B19F8" w:rsidRPr="00E92E3C" w14:paraId="2155100F" w14:textId="77777777" w:rsidTr="003F4ED5">
        <w:tc>
          <w:tcPr>
            <w:tcW w:w="851" w:type="dxa"/>
          </w:tcPr>
          <w:p w14:paraId="19C2CCA2" w14:textId="24F2877A" w:rsidR="004C031C" w:rsidRPr="00E92E3C" w:rsidRDefault="004C031C" w:rsidP="002B19F8">
            <w:pPr>
              <w:ind w:left="-79" w:right="-171"/>
              <w:jc w:val="center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Eil.</w:t>
            </w:r>
            <w:r w:rsidR="00602B58" w:rsidRPr="00E92E3C">
              <w:rPr>
                <w:rFonts w:ascii="GE Inspira" w:hAnsi="GE Inspira"/>
                <w:sz w:val="22"/>
                <w:szCs w:val="22"/>
              </w:rPr>
              <w:t xml:space="preserve"> </w:t>
            </w:r>
            <w:r w:rsidRPr="00E92E3C">
              <w:rPr>
                <w:rFonts w:ascii="GE Inspira" w:hAnsi="GE Inspira"/>
                <w:sz w:val="22"/>
                <w:szCs w:val="22"/>
              </w:rPr>
              <w:t>Nr.</w:t>
            </w:r>
          </w:p>
        </w:tc>
        <w:tc>
          <w:tcPr>
            <w:tcW w:w="5245" w:type="dxa"/>
          </w:tcPr>
          <w:p w14:paraId="61311234" w14:textId="77777777" w:rsidR="004C031C" w:rsidRPr="00E92E3C" w:rsidRDefault="004C031C" w:rsidP="004C031C">
            <w:pPr>
              <w:ind w:right="-187"/>
              <w:jc w:val="center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Pateikto dokumento pavadinimas</w:t>
            </w:r>
          </w:p>
        </w:tc>
        <w:tc>
          <w:tcPr>
            <w:tcW w:w="3969" w:type="dxa"/>
          </w:tcPr>
          <w:p w14:paraId="32944D4D" w14:textId="77777777" w:rsidR="004C031C" w:rsidRPr="00E92E3C" w:rsidRDefault="004C031C" w:rsidP="002B19F8">
            <w:pPr>
              <w:ind w:left="-108" w:right="34"/>
              <w:jc w:val="center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Dokumento puslapių skaičius</w:t>
            </w:r>
          </w:p>
        </w:tc>
      </w:tr>
      <w:tr w:rsidR="002B19F8" w:rsidRPr="00E92E3C" w14:paraId="45217086" w14:textId="77777777" w:rsidTr="003F4ED5">
        <w:tc>
          <w:tcPr>
            <w:tcW w:w="851" w:type="dxa"/>
          </w:tcPr>
          <w:p w14:paraId="5755D0C9" w14:textId="378A87E4" w:rsidR="004C031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1.</w:t>
            </w:r>
          </w:p>
        </w:tc>
        <w:tc>
          <w:tcPr>
            <w:tcW w:w="5245" w:type="dxa"/>
          </w:tcPr>
          <w:p w14:paraId="123797D9" w14:textId="372EDD39" w:rsidR="004C031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UAB Tradintek espd-response_konfidencialu</w:t>
            </w:r>
          </w:p>
        </w:tc>
        <w:tc>
          <w:tcPr>
            <w:tcW w:w="3969" w:type="dxa"/>
          </w:tcPr>
          <w:p w14:paraId="79C917BA" w14:textId="1BE9B20B" w:rsidR="004C031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13</w:t>
            </w:r>
          </w:p>
        </w:tc>
      </w:tr>
      <w:tr w:rsidR="00AD050C" w:rsidRPr="00E92E3C" w14:paraId="1967D45E" w14:textId="77777777" w:rsidTr="003F4ED5">
        <w:tc>
          <w:tcPr>
            <w:tcW w:w="851" w:type="dxa"/>
          </w:tcPr>
          <w:p w14:paraId="6EBE2419" w14:textId="588C1463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2.</w:t>
            </w:r>
          </w:p>
        </w:tc>
        <w:tc>
          <w:tcPr>
            <w:tcW w:w="5245" w:type="dxa"/>
          </w:tcPr>
          <w:p w14:paraId="0F7BC401" w14:textId="5199CB93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Santaros klinikos Pasiulymo Laidavimo rastas Nr.PA 82258_SUT.Nr.17736_2018-09-27-pasirasytas</w:t>
            </w:r>
          </w:p>
        </w:tc>
        <w:tc>
          <w:tcPr>
            <w:tcW w:w="3969" w:type="dxa"/>
          </w:tcPr>
          <w:p w14:paraId="1A1B03A7" w14:textId="1423AC02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2</w:t>
            </w:r>
          </w:p>
        </w:tc>
      </w:tr>
      <w:tr w:rsidR="00AD050C" w:rsidRPr="00E92E3C" w14:paraId="5872D033" w14:textId="77777777" w:rsidTr="003F4ED5">
        <w:tc>
          <w:tcPr>
            <w:tcW w:w="851" w:type="dxa"/>
          </w:tcPr>
          <w:p w14:paraId="5A86FC25" w14:textId="3E743391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3.</w:t>
            </w:r>
          </w:p>
        </w:tc>
        <w:tc>
          <w:tcPr>
            <w:tcW w:w="5245" w:type="dxa"/>
          </w:tcPr>
          <w:p w14:paraId="07840E35" w14:textId="3ADFDEB7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Priedas Kvalifikacijos dokumentai_konfidencialu</w:t>
            </w:r>
          </w:p>
        </w:tc>
        <w:tc>
          <w:tcPr>
            <w:tcW w:w="3969" w:type="dxa"/>
          </w:tcPr>
          <w:p w14:paraId="7021B6E8" w14:textId="14EF614B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43</w:t>
            </w:r>
          </w:p>
        </w:tc>
      </w:tr>
      <w:tr w:rsidR="00AD050C" w:rsidRPr="00E92E3C" w14:paraId="3F1CD553" w14:textId="77777777" w:rsidTr="003F4ED5">
        <w:tc>
          <w:tcPr>
            <w:tcW w:w="851" w:type="dxa"/>
          </w:tcPr>
          <w:p w14:paraId="3AA4C71B" w14:textId="367354FD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4.</w:t>
            </w:r>
          </w:p>
        </w:tc>
        <w:tc>
          <w:tcPr>
            <w:tcW w:w="5245" w:type="dxa"/>
          </w:tcPr>
          <w:p w14:paraId="5E773A29" w14:textId="344E2F24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Techninis aprasas. 1 pirkimo dalis_konfidencialu</w:t>
            </w:r>
          </w:p>
        </w:tc>
        <w:tc>
          <w:tcPr>
            <w:tcW w:w="3969" w:type="dxa"/>
          </w:tcPr>
          <w:p w14:paraId="1EFF318E" w14:textId="6F3E7050" w:rsidR="00AD050C" w:rsidRPr="00E92E3C" w:rsidRDefault="00AD050C" w:rsidP="004C031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55</w:t>
            </w:r>
          </w:p>
        </w:tc>
      </w:tr>
      <w:tr w:rsidR="00AD050C" w:rsidRPr="00E92E3C" w14:paraId="0D55F963" w14:textId="77777777" w:rsidTr="003F4ED5">
        <w:tc>
          <w:tcPr>
            <w:tcW w:w="851" w:type="dxa"/>
          </w:tcPr>
          <w:p w14:paraId="5E37FF58" w14:textId="3081664D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5.</w:t>
            </w:r>
          </w:p>
        </w:tc>
        <w:tc>
          <w:tcPr>
            <w:tcW w:w="5245" w:type="dxa"/>
          </w:tcPr>
          <w:p w14:paraId="254BC370" w14:textId="15170E04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Techninis aprasas. 2 pirkimo dalis_konfidencialu</w:t>
            </w:r>
          </w:p>
        </w:tc>
        <w:tc>
          <w:tcPr>
            <w:tcW w:w="3969" w:type="dxa"/>
          </w:tcPr>
          <w:p w14:paraId="66956BD0" w14:textId="49678CD2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24</w:t>
            </w:r>
          </w:p>
        </w:tc>
      </w:tr>
      <w:tr w:rsidR="00AD050C" w:rsidRPr="00E92E3C" w14:paraId="52179162" w14:textId="77777777" w:rsidTr="003F4ED5">
        <w:tc>
          <w:tcPr>
            <w:tcW w:w="851" w:type="dxa"/>
          </w:tcPr>
          <w:p w14:paraId="07E7B673" w14:textId="0C15E9EA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6.</w:t>
            </w:r>
          </w:p>
        </w:tc>
        <w:tc>
          <w:tcPr>
            <w:tcW w:w="5245" w:type="dxa"/>
          </w:tcPr>
          <w:p w14:paraId="5F4EFBCB" w14:textId="17CF705A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Priedas Nr. 4 _konfidencialu</w:t>
            </w:r>
          </w:p>
        </w:tc>
        <w:tc>
          <w:tcPr>
            <w:tcW w:w="3969" w:type="dxa"/>
          </w:tcPr>
          <w:p w14:paraId="741E866A" w14:textId="3FBB78D8" w:rsidR="00AD050C" w:rsidRPr="00E92E3C" w:rsidRDefault="00AD050C" w:rsidP="00AD050C">
            <w:pPr>
              <w:jc w:val="both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42</w:t>
            </w:r>
          </w:p>
        </w:tc>
      </w:tr>
    </w:tbl>
    <w:p w14:paraId="0DBF4756" w14:textId="77777777" w:rsidR="004C031C" w:rsidRPr="00E92E3C" w:rsidRDefault="004C031C" w:rsidP="004C031C">
      <w:pPr>
        <w:ind w:firstLine="851"/>
        <w:jc w:val="both"/>
        <w:rPr>
          <w:rFonts w:ascii="GE Inspira" w:hAnsi="GE Inspira"/>
          <w:sz w:val="22"/>
          <w:szCs w:val="22"/>
        </w:rPr>
      </w:pPr>
    </w:p>
    <w:p w14:paraId="0BD4691B" w14:textId="0E0379B2" w:rsidR="004C031C" w:rsidRPr="00E92E3C" w:rsidRDefault="00314063" w:rsidP="002B19F8">
      <w:pPr>
        <w:rPr>
          <w:rFonts w:ascii="GE Inspira" w:hAnsi="GE Inspira"/>
          <w:sz w:val="22"/>
          <w:szCs w:val="22"/>
          <w:lang w:eastAsia="lt-LT"/>
        </w:rPr>
      </w:pPr>
      <w:r w:rsidRPr="00E92E3C">
        <w:rPr>
          <w:rFonts w:ascii="GE Inspira" w:hAnsi="GE Inspira"/>
          <w:sz w:val="22"/>
          <w:szCs w:val="22"/>
          <w:lang w:eastAsia="lt-LT"/>
        </w:rPr>
        <w:t>Šiame pasiūlyme yra pateikta ir konfidenciali informacija</w:t>
      </w:r>
      <w:r w:rsidR="004C031C" w:rsidRPr="00E92E3C">
        <w:rPr>
          <w:rFonts w:ascii="GE Inspira" w:hAnsi="GE Inspira"/>
          <w:i/>
          <w:iCs/>
          <w:spacing w:val="-4"/>
          <w:sz w:val="22"/>
          <w:szCs w:val="22"/>
          <w:lang w:eastAsia="lt-LT"/>
        </w:rPr>
        <w:t xml:space="preserve"> (perkančioji organizacija šios informacijos</w:t>
      </w:r>
      <w:r w:rsidR="004C031C" w:rsidRPr="00E92E3C">
        <w:rPr>
          <w:rFonts w:ascii="GE Inspira" w:hAnsi="GE Inspira"/>
          <w:i/>
          <w:iCs/>
          <w:sz w:val="22"/>
          <w:szCs w:val="22"/>
          <w:lang w:eastAsia="lt-LT"/>
        </w:rPr>
        <w:t xml:space="preserve"> negali atskleisti tretiesiems asmenims)</w:t>
      </w:r>
      <w:r w:rsidR="004C031C" w:rsidRPr="00E92E3C">
        <w:rPr>
          <w:rFonts w:ascii="GE Inspira" w:hAnsi="GE Inspira"/>
          <w:sz w:val="22"/>
          <w:szCs w:val="22"/>
          <w:lang w:eastAsia="lt-LT"/>
        </w:rPr>
        <w:t>:</w:t>
      </w:r>
    </w:p>
    <w:p w14:paraId="3B20B121" w14:textId="77777777" w:rsidR="00314063" w:rsidRPr="00E92E3C" w:rsidRDefault="00314063" w:rsidP="00314063">
      <w:pPr>
        <w:tabs>
          <w:tab w:val="left" w:pos="709"/>
        </w:tabs>
        <w:jc w:val="both"/>
        <w:rPr>
          <w:rFonts w:ascii="GE Inspira" w:hAnsi="GE Inspira"/>
          <w:sz w:val="22"/>
          <w:szCs w:val="22"/>
          <w:lang w:eastAsia="lt-LT"/>
        </w:rPr>
      </w:pPr>
    </w:p>
    <w:tbl>
      <w:tblPr>
        <w:tblW w:w="1009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7229"/>
        <w:gridCol w:w="2155"/>
      </w:tblGrid>
      <w:tr w:rsidR="00314063" w:rsidRPr="00E92E3C" w14:paraId="1BE25591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81228" w14:textId="576CCCC9" w:rsidR="00314063" w:rsidRPr="00E92E3C" w:rsidRDefault="00314063" w:rsidP="00314063">
            <w:pPr>
              <w:tabs>
                <w:tab w:val="left" w:pos="709"/>
              </w:tabs>
              <w:ind w:left="-108"/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Eil. Nr</w:t>
            </w:r>
            <w:r w:rsidR="005E1FD8" w:rsidRPr="00E92E3C">
              <w:rPr>
                <w:rFonts w:ascii="GE Inspira" w:hAnsi="GE Inspira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80F6" w14:textId="77777777" w:rsidR="00314063" w:rsidRPr="00E92E3C" w:rsidRDefault="00314063" w:rsidP="00314063">
            <w:pPr>
              <w:tabs>
                <w:tab w:val="left" w:pos="709"/>
              </w:tabs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Pateikto dokumento pavadinimas</w:t>
            </w:r>
          </w:p>
          <w:p w14:paraId="321D7A33" w14:textId="34F81FFB" w:rsidR="004C031C" w:rsidRPr="00E92E3C" w:rsidRDefault="004C031C" w:rsidP="00314063">
            <w:pPr>
              <w:tabs>
                <w:tab w:val="left" w:pos="709"/>
              </w:tabs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(rekomenduojama pavadinime vartoti žodį „Konfidencialu“)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5BF22" w14:textId="226332D3" w:rsidR="00314063" w:rsidRPr="00E92E3C" w:rsidRDefault="00314063" w:rsidP="00314063">
            <w:pPr>
              <w:tabs>
                <w:tab w:val="left" w:pos="709"/>
              </w:tabs>
              <w:jc w:val="center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 xml:space="preserve">Dokumentas yra įkeltas šioje CVP IS pasiūlymo lango eilutėje </w:t>
            </w:r>
            <w:r w:rsidR="004C031C" w:rsidRPr="00E92E3C">
              <w:rPr>
                <w:rFonts w:ascii="GE Inspira" w:hAnsi="GE Inspira"/>
                <w:sz w:val="22"/>
                <w:szCs w:val="22"/>
                <w:lang w:eastAsia="lt-LT"/>
              </w:rPr>
              <w:t>(„Prisegti dokumentai“ arba „Kvalifikaciniai klausimai“ prie atsakymo į klausimą)</w:t>
            </w:r>
          </w:p>
        </w:tc>
      </w:tr>
      <w:tr w:rsidR="00314063" w:rsidRPr="00E92E3C" w14:paraId="6C26C79F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969D3" w14:textId="5D26F54F" w:rsidR="00314063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ECC" w14:textId="4E7A6004" w:rsidR="00314063" w:rsidRPr="00E92E3C" w:rsidRDefault="00FC0000" w:rsidP="00F677B0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UAB Tradintek pasi</w:t>
            </w:r>
            <w:r w:rsidR="00F677B0">
              <w:rPr>
                <w:rFonts w:ascii="GE Inspira" w:hAnsi="GE Inspira"/>
                <w:sz w:val="22"/>
                <w:szCs w:val="22"/>
                <w:lang w:eastAsia="lt-LT"/>
              </w:rPr>
              <w:t>ū</w:t>
            </w: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lymas Reg. Nr. 2181002-017  psl. 2-11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7BE92" w14:textId="357CBBD5" w:rsidR="00314063" w:rsidRPr="00E92E3C" w:rsidRDefault="00FC0000" w:rsidP="00314063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1</w:t>
            </w:r>
          </w:p>
        </w:tc>
      </w:tr>
      <w:tr w:rsidR="00AD050C" w:rsidRPr="00E92E3C" w14:paraId="7B5985A3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6DA4B" w14:textId="3A9DBF7A" w:rsidR="00AD050C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1384D" w14:textId="158B09C6" w:rsidR="00AD050C" w:rsidRPr="00E92E3C" w:rsidRDefault="00AD050C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UAB Tradintek espd-response_konfidencialu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BFA2" w14:textId="0D3E9DE5" w:rsidR="00AD050C" w:rsidRPr="00E92E3C" w:rsidRDefault="00FC0000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2</w:t>
            </w:r>
          </w:p>
        </w:tc>
      </w:tr>
      <w:tr w:rsidR="00AD050C" w:rsidRPr="00E92E3C" w14:paraId="513881F2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C359" w14:textId="50C774C0" w:rsidR="00AD050C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2661" w14:textId="1202B737" w:rsidR="00AD050C" w:rsidRPr="00E92E3C" w:rsidRDefault="00AD050C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Santaros klinikos Pasiulymo Laidavimo rastas Nr.PA 82258_SUT.Nr.17736_2018-09-27-pasirasytas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22EC1" w14:textId="363C008E" w:rsidR="00AD050C" w:rsidRPr="00E92E3C" w:rsidRDefault="00FC0000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3</w:t>
            </w:r>
          </w:p>
        </w:tc>
      </w:tr>
      <w:tr w:rsidR="00AD050C" w:rsidRPr="00E92E3C" w14:paraId="7083CFE1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34A7" w14:textId="0ED6C3E4" w:rsidR="00AD050C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7A5B6" w14:textId="0D3B7AFF" w:rsidR="00AD050C" w:rsidRPr="00E92E3C" w:rsidRDefault="00AD050C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Priedas Kvalifikacijos dokumentai_konfidencialu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D160E" w14:textId="36EE216D" w:rsidR="00AD050C" w:rsidRPr="00E92E3C" w:rsidRDefault="00FC0000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4</w:t>
            </w:r>
          </w:p>
        </w:tc>
      </w:tr>
      <w:tr w:rsidR="00AD050C" w:rsidRPr="00E92E3C" w14:paraId="2AECA0C9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733E6" w14:textId="6025C902" w:rsidR="00AD050C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EA4D" w14:textId="3DEA3D16" w:rsidR="00AD050C" w:rsidRPr="00E92E3C" w:rsidRDefault="00AD050C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Techninis aprasas. 1 pirkimo dalis_konfidencialu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F6D9B" w14:textId="68852444" w:rsidR="00AD050C" w:rsidRPr="00E92E3C" w:rsidRDefault="00FC0000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5</w:t>
            </w:r>
          </w:p>
        </w:tc>
      </w:tr>
      <w:tr w:rsidR="00AD050C" w:rsidRPr="00E92E3C" w14:paraId="39F2C100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45185" w14:textId="249D40FF" w:rsidR="00AD050C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329C" w14:textId="5E365486" w:rsidR="00AD050C" w:rsidRPr="00E92E3C" w:rsidRDefault="00AD050C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Techninis aprasas. 2 pirkimo dalis_konfidencialu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A5599" w14:textId="56CD4474" w:rsidR="00AD050C" w:rsidRPr="00E92E3C" w:rsidRDefault="00FC0000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6</w:t>
            </w:r>
          </w:p>
        </w:tc>
      </w:tr>
      <w:tr w:rsidR="00AD050C" w:rsidRPr="00E92E3C" w14:paraId="319776A4" w14:textId="77777777" w:rsidTr="00FC000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8306B" w14:textId="3FD3465C" w:rsidR="00AD050C" w:rsidRPr="00E92E3C" w:rsidRDefault="00E92E3C" w:rsidP="00FC0000">
            <w:pPr>
              <w:tabs>
                <w:tab w:val="left" w:pos="459"/>
              </w:tabs>
              <w:ind w:left="-108" w:right="-250"/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>
              <w:rPr>
                <w:rFonts w:ascii="GE Inspira" w:hAnsi="GE Inspira"/>
                <w:sz w:val="22"/>
                <w:szCs w:val="22"/>
                <w:lang w:eastAsia="lt-LT"/>
              </w:rPr>
              <w:t xml:space="preserve">    </w:t>
            </w:r>
            <w:r w:rsidR="00FC0000" w:rsidRPr="00E92E3C">
              <w:rPr>
                <w:rFonts w:ascii="GE Inspira" w:hAnsi="GE Inspira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649F1" w14:textId="65558938" w:rsidR="00AD050C" w:rsidRPr="00E92E3C" w:rsidRDefault="00AD050C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</w:rPr>
              <w:t>Priedas Nr. 4 _konfidencialu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F90EB" w14:textId="1BC80ABB" w:rsidR="00AD050C" w:rsidRPr="00E92E3C" w:rsidRDefault="00FC0000" w:rsidP="00AD050C">
            <w:pPr>
              <w:tabs>
                <w:tab w:val="left" w:pos="709"/>
              </w:tabs>
              <w:jc w:val="both"/>
              <w:rPr>
                <w:rFonts w:ascii="GE Inspira" w:hAnsi="GE Inspira"/>
                <w:sz w:val="22"/>
                <w:szCs w:val="22"/>
                <w:lang w:eastAsia="lt-LT"/>
              </w:rPr>
            </w:pPr>
            <w:r w:rsidRPr="00E92E3C">
              <w:rPr>
                <w:rFonts w:ascii="GE Inspira" w:hAnsi="GE Inspira"/>
                <w:sz w:val="22"/>
                <w:szCs w:val="22"/>
                <w:lang w:eastAsia="lt-LT"/>
              </w:rPr>
              <w:t>7</w:t>
            </w:r>
          </w:p>
        </w:tc>
      </w:tr>
    </w:tbl>
    <w:p w14:paraId="20C906A1" w14:textId="77777777" w:rsidR="00314063" w:rsidRPr="00E92E3C" w:rsidRDefault="00314063" w:rsidP="00314063">
      <w:pPr>
        <w:tabs>
          <w:tab w:val="left" w:pos="709"/>
          <w:tab w:val="center" w:pos="4320"/>
          <w:tab w:val="right" w:pos="8640"/>
        </w:tabs>
        <w:jc w:val="both"/>
        <w:rPr>
          <w:rFonts w:ascii="GE Inspira" w:hAnsi="GE Inspira"/>
          <w:bCs/>
          <w:sz w:val="22"/>
          <w:szCs w:val="22"/>
          <w:lang w:val="x-none" w:eastAsia="ar-SA"/>
        </w:rPr>
      </w:pPr>
    </w:p>
    <w:p w14:paraId="6B5B3268" w14:textId="77777777" w:rsidR="00AB18E9" w:rsidRPr="00E92E3C" w:rsidRDefault="00AB18E9" w:rsidP="00AB18E9">
      <w:pPr>
        <w:pBdr>
          <w:top w:val="nil"/>
          <w:left w:val="nil"/>
          <w:bottom w:val="nil"/>
          <w:right w:val="nil"/>
          <w:between w:val="nil"/>
          <w:bar w:val="nil"/>
        </w:pBdr>
        <w:jc w:val="both"/>
        <w:rPr>
          <w:rFonts w:ascii="GE Inspira" w:eastAsia="Arial Unicode MS" w:hAnsi="GE Inspira"/>
          <w:i/>
          <w:sz w:val="22"/>
          <w:szCs w:val="22"/>
          <w:bdr w:val="nil"/>
        </w:rPr>
      </w:pPr>
    </w:p>
    <w:p w14:paraId="77C4AD42" w14:textId="5ED02E89" w:rsidR="004C031C" w:rsidRPr="00E92E3C" w:rsidRDefault="004C031C" w:rsidP="004C031C">
      <w:pPr>
        <w:jc w:val="both"/>
        <w:rPr>
          <w:rFonts w:ascii="GE Inspira" w:hAnsi="GE Inspira"/>
          <w:sz w:val="22"/>
          <w:szCs w:val="22"/>
        </w:rPr>
      </w:pPr>
      <w:r w:rsidRPr="00E92E3C">
        <w:rPr>
          <w:rFonts w:ascii="GE Inspira" w:hAnsi="GE Inspira"/>
          <w:sz w:val="22"/>
          <w:szCs w:val="22"/>
        </w:rPr>
        <w:t xml:space="preserve">Pasiūlymas galioja </w:t>
      </w:r>
      <w:r w:rsidR="000C6874" w:rsidRPr="00E92E3C">
        <w:rPr>
          <w:rFonts w:ascii="GE Inspira" w:hAnsi="GE Inspira"/>
          <w:sz w:val="22"/>
          <w:szCs w:val="22"/>
        </w:rPr>
        <w:t>ne trumpiau nei 90 dienų nuo konkurso pasiūlymų pateikimo termino pabaigos</w:t>
      </w:r>
      <w:r w:rsidRPr="00E92E3C">
        <w:rPr>
          <w:rFonts w:ascii="GE Inspira" w:hAnsi="GE Inspira"/>
          <w:sz w:val="22"/>
          <w:szCs w:val="22"/>
        </w:rPr>
        <w:t>.</w:t>
      </w:r>
    </w:p>
    <w:p w14:paraId="4FFA883A" w14:textId="77777777" w:rsidR="003B2B52" w:rsidRPr="00E92E3C" w:rsidRDefault="003B2B52" w:rsidP="004C031C">
      <w:pPr>
        <w:jc w:val="both"/>
        <w:rPr>
          <w:rFonts w:ascii="GE Inspira" w:hAnsi="GE Inspira"/>
          <w:sz w:val="22"/>
          <w:szCs w:val="22"/>
        </w:rPr>
      </w:pPr>
    </w:p>
    <w:tbl>
      <w:tblPr>
        <w:tblW w:w="0" w:type="auto"/>
        <w:tblLayout w:type="fixed"/>
        <w:tblLook w:val="00A0" w:firstRow="1" w:lastRow="0" w:firstColumn="1" w:lastColumn="0" w:noHBand="0" w:noVBand="0"/>
      </w:tblPr>
      <w:tblGrid>
        <w:gridCol w:w="3284"/>
        <w:gridCol w:w="604"/>
        <w:gridCol w:w="1980"/>
        <w:gridCol w:w="701"/>
        <w:gridCol w:w="2611"/>
        <w:gridCol w:w="648"/>
      </w:tblGrid>
      <w:tr w:rsidR="00314063" w:rsidRPr="00E92E3C" w14:paraId="5097B3E6" w14:textId="77777777" w:rsidTr="004C031C">
        <w:trPr>
          <w:trHeight w:val="285"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C73448" w14:textId="77777777" w:rsidR="00314063" w:rsidRPr="00E92E3C" w:rsidRDefault="00314063" w:rsidP="00314063">
            <w:pPr>
              <w:ind w:right="-1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604" w:type="dxa"/>
          </w:tcPr>
          <w:p w14:paraId="552D975B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458CC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701" w:type="dxa"/>
          </w:tcPr>
          <w:p w14:paraId="149F62AD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995526" w14:textId="77777777" w:rsidR="00314063" w:rsidRPr="00E92E3C" w:rsidRDefault="00314063" w:rsidP="00314063">
            <w:pPr>
              <w:ind w:right="-1"/>
              <w:jc w:val="right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648" w:type="dxa"/>
          </w:tcPr>
          <w:p w14:paraId="32646587" w14:textId="77777777" w:rsidR="00314063" w:rsidRPr="00E92E3C" w:rsidRDefault="00314063" w:rsidP="00314063">
            <w:pPr>
              <w:ind w:right="-1"/>
              <w:jc w:val="right"/>
              <w:rPr>
                <w:rFonts w:ascii="GE Inspira" w:hAnsi="GE Inspira"/>
                <w:sz w:val="22"/>
                <w:szCs w:val="22"/>
              </w:rPr>
            </w:pPr>
          </w:p>
        </w:tc>
      </w:tr>
      <w:tr w:rsidR="00314063" w:rsidRPr="00E92E3C" w14:paraId="10C2097A" w14:textId="77777777" w:rsidTr="004C031C">
        <w:trPr>
          <w:trHeight w:val="186"/>
        </w:trPr>
        <w:tc>
          <w:tcPr>
            <w:tcW w:w="32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D5FCF" w14:textId="77777777" w:rsidR="00314063" w:rsidRPr="00E92E3C" w:rsidRDefault="00314063" w:rsidP="00314063">
            <w:pPr>
              <w:snapToGrid w:val="0"/>
              <w:jc w:val="center"/>
              <w:rPr>
                <w:rFonts w:ascii="GE Inspira" w:eastAsia="Calibri" w:hAnsi="GE Inspira"/>
                <w:position w:val="6"/>
                <w:sz w:val="22"/>
                <w:szCs w:val="22"/>
              </w:rPr>
            </w:pPr>
            <w:r w:rsidRPr="00E92E3C">
              <w:rPr>
                <w:rFonts w:ascii="GE Inspira" w:eastAsia="Calibri" w:hAnsi="GE Inspira"/>
                <w:position w:val="6"/>
                <w:sz w:val="22"/>
                <w:szCs w:val="22"/>
              </w:rPr>
              <w:t>(Tiekėjo arba jo įgalioto asmens pareigų pavadinimas)</w:t>
            </w:r>
          </w:p>
        </w:tc>
        <w:tc>
          <w:tcPr>
            <w:tcW w:w="604" w:type="dxa"/>
          </w:tcPr>
          <w:p w14:paraId="55B17F8F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7785A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position w:val="6"/>
                <w:sz w:val="22"/>
                <w:szCs w:val="22"/>
              </w:rPr>
              <w:t>(parašas)</w:t>
            </w:r>
          </w:p>
        </w:tc>
        <w:tc>
          <w:tcPr>
            <w:tcW w:w="701" w:type="dxa"/>
          </w:tcPr>
          <w:p w14:paraId="2350E1A6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ED65AF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  <w:r w:rsidRPr="00E92E3C">
              <w:rPr>
                <w:rFonts w:ascii="GE Inspira" w:hAnsi="GE Inspira"/>
                <w:position w:val="6"/>
                <w:sz w:val="22"/>
                <w:szCs w:val="22"/>
              </w:rPr>
              <w:t>(vardas ir pavardė)</w:t>
            </w:r>
          </w:p>
        </w:tc>
        <w:tc>
          <w:tcPr>
            <w:tcW w:w="648" w:type="dxa"/>
          </w:tcPr>
          <w:p w14:paraId="5E62D63F" w14:textId="77777777" w:rsidR="00314063" w:rsidRPr="00E92E3C" w:rsidRDefault="00314063" w:rsidP="00314063">
            <w:pPr>
              <w:ind w:right="-1"/>
              <w:jc w:val="center"/>
              <w:rPr>
                <w:rFonts w:ascii="GE Inspira" w:hAnsi="GE Inspira"/>
                <w:sz w:val="22"/>
                <w:szCs w:val="22"/>
              </w:rPr>
            </w:pPr>
          </w:p>
        </w:tc>
      </w:tr>
    </w:tbl>
    <w:p w14:paraId="5940D217" w14:textId="77777777" w:rsidR="00516D38" w:rsidRPr="00E92E3C" w:rsidRDefault="00516D38" w:rsidP="003B089E">
      <w:pPr>
        <w:rPr>
          <w:rFonts w:ascii="GE Inspira" w:hAnsi="GE Inspira"/>
          <w:sz w:val="22"/>
          <w:szCs w:val="22"/>
          <w:lang w:eastAsia="lt-LT"/>
        </w:rPr>
      </w:pPr>
    </w:p>
    <w:sectPr w:rsidR="00516D38" w:rsidRPr="00E92E3C" w:rsidSect="00CE4506">
      <w:footerReference w:type="default" r:id="rId9"/>
      <w:pgSz w:w="11909" w:h="16834"/>
      <w:pgMar w:top="709" w:right="567" w:bottom="709" w:left="1418" w:header="567" w:footer="56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363167" w14:textId="77777777" w:rsidR="00AA35BB" w:rsidRDefault="00AA35BB" w:rsidP="00846BA9">
      <w:r>
        <w:separator/>
      </w:r>
    </w:p>
  </w:endnote>
  <w:endnote w:type="continuationSeparator" w:id="0">
    <w:p w14:paraId="0C992BE4" w14:textId="77777777" w:rsidR="00AA35BB" w:rsidRDefault="00AA35BB" w:rsidP="00846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  <w:font w:name="TimesL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CourierVK/Cyrillic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Helvetica Neue Light">
    <w:altName w:val="Times New Roman"/>
    <w:charset w:val="00"/>
    <w:family w:val="roman"/>
    <w:pitch w:val="default"/>
  </w:font>
  <w:font w:name="GE Inspira">
    <w:panose1 w:val="020F0603030400020203"/>
    <w:charset w:val="BA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89F047" w14:textId="77777777" w:rsidR="002C0BC8" w:rsidRDefault="002C0BC8">
    <w:pPr>
      <w:pStyle w:val="Footer"/>
    </w:pPr>
  </w:p>
  <w:p w14:paraId="59D3AC22" w14:textId="77777777" w:rsidR="002C0BC8" w:rsidRDefault="002C0BC8"/>
  <w:p w14:paraId="287F741D" w14:textId="77777777" w:rsidR="002C0BC8" w:rsidRDefault="002C0B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0F6ECE" w14:textId="77777777" w:rsidR="00AA35BB" w:rsidRDefault="00AA35BB" w:rsidP="00846BA9">
      <w:r>
        <w:separator/>
      </w:r>
    </w:p>
  </w:footnote>
  <w:footnote w:type="continuationSeparator" w:id="0">
    <w:p w14:paraId="0725061D" w14:textId="77777777" w:rsidR="00AA35BB" w:rsidRDefault="00AA35BB" w:rsidP="00846B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A7C0C98"/>
    <w:lvl w:ilvl="0">
      <w:start w:val="1"/>
      <w:numFmt w:val="decimal"/>
      <w:pStyle w:val="Subtitle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FFFFFF89"/>
    <w:multiLevelType w:val="singleLevel"/>
    <w:tmpl w:val="C2B677D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 w15:restartNumberingAfterBreak="0">
    <w:nsid w:val="00000002"/>
    <w:multiLevelType w:val="multilevel"/>
    <w:tmpl w:val="00000002"/>
    <w:name w:val="WW8Num2"/>
    <w:lvl w:ilvl="0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4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5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18"/>
      </w:rPr>
    </w:lvl>
  </w:abstractNum>
  <w:abstractNum w:abstractNumId="6" w15:restartNumberingAfterBreak="0">
    <w:nsid w:val="00000005"/>
    <w:multiLevelType w:val="multilevel"/>
    <w:tmpl w:val="00000005"/>
    <w:name w:val="WW8Num5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18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1FF5125"/>
    <w:multiLevelType w:val="hybridMultilevel"/>
    <w:tmpl w:val="16700E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1B41EF"/>
    <w:multiLevelType w:val="hybridMultilevel"/>
    <w:tmpl w:val="A37431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8997A93"/>
    <w:multiLevelType w:val="hybridMultilevel"/>
    <w:tmpl w:val="3326A1D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09E25D14"/>
    <w:multiLevelType w:val="hybridMultilevel"/>
    <w:tmpl w:val="9058165A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66A1DF3"/>
    <w:multiLevelType w:val="hybridMultilevel"/>
    <w:tmpl w:val="4882F130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C60EC9"/>
    <w:multiLevelType w:val="hybridMultilevel"/>
    <w:tmpl w:val="336E7E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735131"/>
    <w:multiLevelType w:val="hybridMultilevel"/>
    <w:tmpl w:val="1570E0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0E7E60"/>
    <w:multiLevelType w:val="hybridMultilevel"/>
    <w:tmpl w:val="16700E1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EF43568"/>
    <w:multiLevelType w:val="hybridMultilevel"/>
    <w:tmpl w:val="1570E07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524197A"/>
    <w:multiLevelType w:val="hybridMultilevel"/>
    <w:tmpl w:val="A37431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5AF548A"/>
    <w:multiLevelType w:val="hybridMultilevel"/>
    <w:tmpl w:val="F6FA7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7D71443"/>
    <w:multiLevelType w:val="hybridMultilevel"/>
    <w:tmpl w:val="F6FA7F3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D67FB7"/>
    <w:multiLevelType w:val="hybridMultilevel"/>
    <w:tmpl w:val="3A4CF60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3A03237"/>
    <w:multiLevelType w:val="hybridMultilevel"/>
    <w:tmpl w:val="336E7E3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1D245E"/>
    <w:multiLevelType w:val="hybridMultilevel"/>
    <w:tmpl w:val="A374315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B35C1D"/>
    <w:multiLevelType w:val="hybridMultilevel"/>
    <w:tmpl w:val="3A4CF608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38FD7995"/>
    <w:multiLevelType w:val="hybridMultilevel"/>
    <w:tmpl w:val="4F2A6A5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3AEC2B18"/>
    <w:multiLevelType w:val="multilevel"/>
    <w:tmpl w:val="6854EE9C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4"/>
      <w:numFmt w:val="decimal"/>
      <w:pStyle w:val="a"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3B6547F8"/>
    <w:multiLevelType w:val="hybridMultilevel"/>
    <w:tmpl w:val="4E9E73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2DC2D1F"/>
    <w:multiLevelType w:val="hybridMultilevel"/>
    <w:tmpl w:val="BA96AE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CD7FB0"/>
    <w:multiLevelType w:val="hybridMultilevel"/>
    <w:tmpl w:val="4F2A6A50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4E36366E"/>
    <w:multiLevelType w:val="hybridMultilevel"/>
    <w:tmpl w:val="771255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144771E"/>
    <w:multiLevelType w:val="hybridMultilevel"/>
    <w:tmpl w:val="8B1AFD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965A22"/>
    <w:multiLevelType w:val="hybridMultilevel"/>
    <w:tmpl w:val="BA96AE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C4F52"/>
    <w:multiLevelType w:val="hybridMultilevel"/>
    <w:tmpl w:val="8594F02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02539EC"/>
    <w:multiLevelType w:val="hybridMultilevel"/>
    <w:tmpl w:val="4E9E73A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AB23A7"/>
    <w:multiLevelType w:val="hybridMultilevel"/>
    <w:tmpl w:val="3326A1D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E7B3782"/>
    <w:multiLevelType w:val="hybridMultilevel"/>
    <w:tmpl w:val="9058165A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2F15CBD"/>
    <w:multiLevelType w:val="hybridMultilevel"/>
    <w:tmpl w:val="8BD84B36"/>
    <w:lvl w:ilvl="0" w:tplc="9EA215A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12" w:hanging="360"/>
      </w:pPr>
    </w:lvl>
    <w:lvl w:ilvl="2" w:tplc="0427001B" w:tentative="1">
      <w:start w:val="1"/>
      <w:numFmt w:val="lowerRoman"/>
      <w:lvlText w:val="%3."/>
      <w:lvlJc w:val="right"/>
      <w:pPr>
        <w:ind w:left="1832" w:hanging="180"/>
      </w:pPr>
    </w:lvl>
    <w:lvl w:ilvl="3" w:tplc="0427000F" w:tentative="1">
      <w:start w:val="1"/>
      <w:numFmt w:val="decimal"/>
      <w:lvlText w:val="%4."/>
      <w:lvlJc w:val="left"/>
      <w:pPr>
        <w:ind w:left="2552" w:hanging="360"/>
      </w:pPr>
    </w:lvl>
    <w:lvl w:ilvl="4" w:tplc="04270019" w:tentative="1">
      <w:start w:val="1"/>
      <w:numFmt w:val="lowerLetter"/>
      <w:lvlText w:val="%5."/>
      <w:lvlJc w:val="left"/>
      <w:pPr>
        <w:ind w:left="3272" w:hanging="360"/>
      </w:pPr>
    </w:lvl>
    <w:lvl w:ilvl="5" w:tplc="0427001B" w:tentative="1">
      <w:start w:val="1"/>
      <w:numFmt w:val="lowerRoman"/>
      <w:lvlText w:val="%6."/>
      <w:lvlJc w:val="right"/>
      <w:pPr>
        <w:ind w:left="3992" w:hanging="180"/>
      </w:pPr>
    </w:lvl>
    <w:lvl w:ilvl="6" w:tplc="0427000F" w:tentative="1">
      <w:start w:val="1"/>
      <w:numFmt w:val="decimal"/>
      <w:lvlText w:val="%7."/>
      <w:lvlJc w:val="left"/>
      <w:pPr>
        <w:ind w:left="4712" w:hanging="360"/>
      </w:pPr>
    </w:lvl>
    <w:lvl w:ilvl="7" w:tplc="04270019" w:tentative="1">
      <w:start w:val="1"/>
      <w:numFmt w:val="lowerLetter"/>
      <w:lvlText w:val="%8."/>
      <w:lvlJc w:val="left"/>
      <w:pPr>
        <w:ind w:left="5432" w:hanging="360"/>
      </w:pPr>
    </w:lvl>
    <w:lvl w:ilvl="8" w:tplc="0427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36" w15:restartNumberingAfterBreak="0">
    <w:nsid w:val="75B57C0D"/>
    <w:multiLevelType w:val="hybridMultilevel"/>
    <w:tmpl w:val="7712556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BD6DEA"/>
    <w:multiLevelType w:val="hybridMultilevel"/>
    <w:tmpl w:val="8594F02E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A9574B3"/>
    <w:multiLevelType w:val="hybridMultilevel"/>
    <w:tmpl w:val="8B1AFD5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4"/>
  </w:num>
  <w:num w:numId="3">
    <w:abstractNumId w:val="1"/>
  </w:num>
  <w:num w:numId="4">
    <w:abstractNumId w:val="11"/>
  </w:num>
  <w:num w:numId="5">
    <w:abstractNumId w:val="20"/>
  </w:num>
  <w:num w:numId="6">
    <w:abstractNumId w:val="15"/>
  </w:num>
  <w:num w:numId="7">
    <w:abstractNumId w:val="30"/>
  </w:num>
  <w:num w:numId="8">
    <w:abstractNumId w:val="18"/>
  </w:num>
  <w:num w:numId="9">
    <w:abstractNumId w:val="14"/>
  </w:num>
  <w:num w:numId="10">
    <w:abstractNumId w:val="25"/>
  </w:num>
  <w:num w:numId="11">
    <w:abstractNumId w:val="21"/>
  </w:num>
  <w:num w:numId="12">
    <w:abstractNumId w:val="16"/>
  </w:num>
  <w:num w:numId="13">
    <w:abstractNumId w:val="36"/>
  </w:num>
  <w:num w:numId="14">
    <w:abstractNumId w:val="29"/>
  </w:num>
  <w:num w:numId="15">
    <w:abstractNumId w:val="33"/>
  </w:num>
  <w:num w:numId="16">
    <w:abstractNumId w:val="34"/>
  </w:num>
  <w:num w:numId="17">
    <w:abstractNumId w:val="31"/>
  </w:num>
  <w:num w:numId="18">
    <w:abstractNumId w:val="19"/>
  </w:num>
  <w:num w:numId="19">
    <w:abstractNumId w:val="27"/>
  </w:num>
  <w:num w:numId="20">
    <w:abstractNumId w:val="12"/>
  </w:num>
  <w:num w:numId="21">
    <w:abstractNumId w:val="13"/>
  </w:num>
  <w:num w:numId="22">
    <w:abstractNumId w:val="26"/>
  </w:num>
  <w:num w:numId="23">
    <w:abstractNumId w:val="17"/>
  </w:num>
  <w:num w:numId="24">
    <w:abstractNumId w:val="7"/>
  </w:num>
  <w:num w:numId="25">
    <w:abstractNumId w:val="32"/>
  </w:num>
  <w:num w:numId="26">
    <w:abstractNumId w:val="8"/>
  </w:num>
  <w:num w:numId="27">
    <w:abstractNumId w:val="35"/>
  </w:num>
  <w:num w:numId="28">
    <w:abstractNumId w:val="38"/>
  </w:num>
  <w:num w:numId="29">
    <w:abstractNumId w:val="9"/>
  </w:num>
  <w:num w:numId="30">
    <w:abstractNumId w:val="28"/>
  </w:num>
  <w:num w:numId="31">
    <w:abstractNumId w:val="10"/>
  </w:num>
  <w:num w:numId="32">
    <w:abstractNumId w:val="37"/>
  </w:num>
  <w:num w:numId="33">
    <w:abstractNumId w:val="22"/>
  </w:num>
  <w:num w:numId="34">
    <w:abstractNumId w:val="2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1296"/>
  <w:hyphenationZone w:val="396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3CDE"/>
    <w:rsid w:val="00001AA1"/>
    <w:rsid w:val="00002BFB"/>
    <w:rsid w:val="00002E7D"/>
    <w:rsid w:val="0000319B"/>
    <w:rsid w:val="00003AA9"/>
    <w:rsid w:val="00003F81"/>
    <w:rsid w:val="00005408"/>
    <w:rsid w:val="00006518"/>
    <w:rsid w:val="00006C45"/>
    <w:rsid w:val="000117B2"/>
    <w:rsid w:val="00011C37"/>
    <w:rsid w:val="00012C84"/>
    <w:rsid w:val="00013780"/>
    <w:rsid w:val="00014923"/>
    <w:rsid w:val="000158AB"/>
    <w:rsid w:val="00015F71"/>
    <w:rsid w:val="00020825"/>
    <w:rsid w:val="00020FF7"/>
    <w:rsid w:val="0002150A"/>
    <w:rsid w:val="00022676"/>
    <w:rsid w:val="00023E34"/>
    <w:rsid w:val="000245CB"/>
    <w:rsid w:val="00024E9C"/>
    <w:rsid w:val="0002615B"/>
    <w:rsid w:val="0002675C"/>
    <w:rsid w:val="000276D4"/>
    <w:rsid w:val="00027AB4"/>
    <w:rsid w:val="00031671"/>
    <w:rsid w:val="000331E5"/>
    <w:rsid w:val="00033E06"/>
    <w:rsid w:val="00033F9F"/>
    <w:rsid w:val="000348BA"/>
    <w:rsid w:val="00034F03"/>
    <w:rsid w:val="000375F0"/>
    <w:rsid w:val="00040D50"/>
    <w:rsid w:val="00044BF4"/>
    <w:rsid w:val="00047508"/>
    <w:rsid w:val="000506A2"/>
    <w:rsid w:val="00051B68"/>
    <w:rsid w:val="000532F8"/>
    <w:rsid w:val="0005439E"/>
    <w:rsid w:val="000545EC"/>
    <w:rsid w:val="00061D7A"/>
    <w:rsid w:val="00061DDC"/>
    <w:rsid w:val="0006242F"/>
    <w:rsid w:val="0006351C"/>
    <w:rsid w:val="00063A07"/>
    <w:rsid w:val="00063A0F"/>
    <w:rsid w:val="000652D0"/>
    <w:rsid w:val="00065BB2"/>
    <w:rsid w:val="0006632F"/>
    <w:rsid w:val="000675CD"/>
    <w:rsid w:val="00067B89"/>
    <w:rsid w:val="000709EC"/>
    <w:rsid w:val="00070D89"/>
    <w:rsid w:val="00073273"/>
    <w:rsid w:val="00074484"/>
    <w:rsid w:val="000779AE"/>
    <w:rsid w:val="0008003E"/>
    <w:rsid w:val="000801E2"/>
    <w:rsid w:val="00083A84"/>
    <w:rsid w:val="0008588C"/>
    <w:rsid w:val="00087147"/>
    <w:rsid w:val="0008720D"/>
    <w:rsid w:val="00087494"/>
    <w:rsid w:val="000875B1"/>
    <w:rsid w:val="00087E8B"/>
    <w:rsid w:val="0009065F"/>
    <w:rsid w:val="0009136B"/>
    <w:rsid w:val="0009172A"/>
    <w:rsid w:val="0009309E"/>
    <w:rsid w:val="000931AA"/>
    <w:rsid w:val="000935D7"/>
    <w:rsid w:val="00093789"/>
    <w:rsid w:val="00094A63"/>
    <w:rsid w:val="00095E61"/>
    <w:rsid w:val="000A0010"/>
    <w:rsid w:val="000A03D6"/>
    <w:rsid w:val="000A128D"/>
    <w:rsid w:val="000A3D86"/>
    <w:rsid w:val="000A4B5A"/>
    <w:rsid w:val="000A55B7"/>
    <w:rsid w:val="000A56EC"/>
    <w:rsid w:val="000A7F3A"/>
    <w:rsid w:val="000B085D"/>
    <w:rsid w:val="000B0D20"/>
    <w:rsid w:val="000B1A5B"/>
    <w:rsid w:val="000B1C8D"/>
    <w:rsid w:val="000B3218"/>
    <w:rsid w:val="000B3FBB"/>
    <w:rsid w:val="000B5C83"/>
    <w:rsid w:val="000B6813"/>
    <w:rsid w:val="000B7C56"/>
    <w:rsid w:val="000C1780"/>
    <w:rsid w:val="000C1ABF"/>
    <w:rsid w:val="000C38B4"/>
    <w:rsid w:val="000C4783"/>
    <w:rsid w:val="000C5A84"/>
    <w:rsid w:val="000C6874"/>
    <w:rsid w:val="000C6A88"/>
    <w:rsid w:val="000C6EE5"/>
    <w:rsid w:val="000D06A0"/>
    <w:rsid w:val="000D1DE4"/>
    <w:rsid w:val="000D2970"/>
    <w:rsid w:val="000D4E40"/>
    <w:rsid w:val="000D52C8"/>
    <w:rsid w:val="000D5418"/>
    <w:rsid w:val="000E048F"/>
    <w:rsid w:val="000E0501"/>
    <w:rsid w:val="000E0775"/>
    <w:rsid w:val="000E080C"/>
    <w:rsid w:val="000E0A61"/>
    <w:rsid w:val="000E1C99"/>
    <w:rsid w:val="000E1FF9"/>
    <w:rsid w:val="000E20A9"/>
    <w:rsid w:val="000E4F76"/>
    <w:rsid w:val="000E535C"/>
    <w:rsid w:val="000E580E"/>
    <w:rsid w:val="000E77E2"/>
    <w:rsid w:val="000E7DCE"/>
    <w:rsid w:val="000F0D97"/>
    <w:rsid w:val="000F2711"/>
    <w:rsid w:val="000F4A22"/>
    <w:rsid w:val="000F60BD"/>
    <w:rsid w:val="00100C89"/>
    <w:rsid w:val="00101330"/>
    <w:rsid w:val="00103549"/>
    <w:rsid w:val="001044DB"/>
    <w:rsid w:val="00104A93"/>
    <w:rsid w:val="0010508F"/>
    <w:rsid w:val="00105529"/>
    <w:rsid w:val="00105D41"/>
    <w:rsid w:val="001067C5"/>
    <w:rsid w:val="00106E43"/>
    <w:rsid w:val="00111241"/>
    <w:rsid w:val="00111813"/>
    <w:rsid w:val="00114293"/>
    <w:rsid w:val="001157F7"/>
    <w:rsid w:val="00117A21"/>
    <w:rsid w:val="00117AF0"/>
    <w:rsid w:val="00117BEC"/>
    <w:rsid w:val="00123C2D"/>
    <w:rsid w:val="00124936"/>
    <w:rsid w:val="00124AA1"/>
    <w:rsid w:val="00124F81"/>
    <w:rsid w:val="00131559"/>
    <w:rsid w:val="00132A2F"/>
    <w:rsid w:val="00132F6D"/>
    <w:rsid w:val="001354CF"/>
    <w:rsid w:val="00135D96"/>
    <w:rsid w:val="001360C2"/>
    <w:rsid w:val="001401D1"/>
    <w:rsid w:val="00140B72"/>
    <w:rsid w:val="001421F5"/>
    <w:rsid w:val="00142262"/>
    <w:rsid w:val="00143C2A"/>
    <w:rsid w:val="00143D39"/>
    <w:rsid w:val="00144C61"/>
    <w:rsid w:val="0014553D"/>
    <w:rsid w:val="001456B5"/>
    <w:rsid w:val="0014600B"/>
    <w:rsid w:val="00146897"/>
    <w:rsid w:val="00146E16"/>
    <w:rsid w:val="00146F24"/>
    <w:rsid w:val="00146F75"/>
    <w:rsid w:val="0014704E"/>
    <w:rsid w:val="001512AD"/>
    <w:rsid w:val="001527C8"/>
    <w:rsid w:val="001535E6"/>
    <w:rsid w:val="00153A8E"/>
    <w:rsid w:val="00154AAC"/>
    <w:rsid w:val="00154BD9"/>
    <w:rsid w:val="00154CB5"/>
    <w:rsid w:val="001565D4"/>
    <w:rsid w:val="00157263"/>
    <w:rsid w:val="0016056F"/>
    <w:rsid w:val="00163C69"/>
    <w:rsid w:val="001662F7"/>
    <w:rsid w:val="00166E92"/>
    <w:rsid w:val="00171C33"/>
    <w:rsid w:val="00173293"/>
    <w:rsid w:val="001739CF"/>
    <w:rsid w:val="001744D3"/>
    <w:rsid w:val="00174942"/>
    <w:rsid w:val="00174A5C"/>
    <w:rsid w:val="0017541A"/>
    <w:rsid w:val="00180206"/>
    <w:rsid w:val="001808DB"/>
    <w:rsid w:val="0018142B"/>
    <w:rsid w:val="0018286C"/>
    <w:rsid w:val="001833C0"/>
    <w:rsid w:val="00184F24"/>
    <w:rsid w:val="00185A7C"/>
    <w:rsid w:val="00185CA2"/>
    <w:rsid w:val="00186107"/>
    <w:rsid w:val="001875A6"/>
    <w:rsid w:val="001925BA"/>
    <w:rsid w:val="00192EE4"/>
    <w:rsid w:val="00194828"/>
    <w:rsid w:val="00195239"/>
    <w:rsid w:val="001957D7"/>
    <w:rsid w:val="00196A6C"/>
    <w:rsid w:val="00196E02"/>
    <w:rsid w:val="001977CE"/>
    <w:rsid w:val="00197D6B"/>
    <w:rsid w:val="001A11CB"/>
    <w:rsid w:val="001A1786"/>
    <w:rsid w:val="001A1DF1"/>
    <w:rsid w:val="001A2667"/>
    <w:rsid w:val="001A279E"/>
    <w:rsid w:val="001A4AB5"/>
    <w:rsid w:val="001A4CCC"/>
    <w:rsid w:val="001A5978"/>
    <w:rsid w:val="001A78AE"/>
    <w:rsid w:val="001B0FD1"/>
    <w:rsid w:val="001B1C42"/>
    <w:rsid w:val="001B2E89"/>
    <w:rsid w:val="001B4799"/>
    <w:rsid w:val="001B5906"/>
    <w:rsid w:val="001B6C30"/>
    <w:rsid w:val="001B6EDD"/>
    <w:rsid w:val="001C0162"/>
    <w:rsid w:val="001C1A08"/>
    <w:rsid w:val="001C211D"/>
    <w:rsid w:val="001C214B"/>
    <w:rsid w:val="001C3447"/>
    <w:rsid w:val="001C3689"/>
    <w:rsid w:val="001C4001"/>
    <w:rsid w:val="001C4836"/>
    <w:rsid w:val="001C4B68"/>
    <w:rsid w:val="001C66D2"/>
    <w:rsid w:val="001C6C6D"/>
    <w:rsid w:val="001C7290"/>
    <w:rsid w:val="001C7A28"/>
    <w:rsid w:val="001D07FA"/>
    <w:rsid w:val="001D1060"/>
    <w:rsid w:val="001D3725"/>
    <w:rsid w:val="001D3734"/>
    <w:rsid w:val="001D5619"/>
    <w:rsid w:val="001D6D74"/>
    <w:rsid w:val="001D744C"/>
    <w:rsid w:val="001D75A0"/>
    <w:rsid w:val="001E0C46"/>
    <w:rsid w:val="001E0E6B"/>
    <w:rsid w:val="001E14F8"/>
    <w:rsid w:val="001E1A56"/>
    <w:rsid w:val="001E2199"/>
    <w:rsid w:val="001E292B"/>
    <w:rsid w:val="001E30B5"/>
    <w:rsid w:val="001E31A1"/>
    <w:rsid w:val="001E4612"/>
    <w:rsid w:val="001E4DD9"/>
    <w:rsid w:val="001E4F86"/>
    <w:rsid w:val="001E5967"/>
    <w:rsid w:val="001E5EBD"/>
    <w:rsid w:val="001F100B"/>
    <w:rsid w:val="001F1DEA"/>
    <w:rsid w:val="001F234B"/>
    <w:rsid w:val="001F421E"/>
    <w:rsid w:val="001F4DE9"/>
    <w:rsid w:val="001F5B22"/>
    <w:rsid w:val="0020054A"/>
    <w:rsid w:val="00200E27"/>
    <w:rsid w:val="0020182E"/>
    <w:rsid w:val="00203175"/>
    <w:rsid w:val="0020394B"/>
    <w:rsid w:val="002065AE"/>
    <w:rsid w:val="00206EE0"/>
    <w:rsid w:val="00210DA7"/>
    <w:rsid w:val="00212556"/>
    <w:rsid w:val="00215C57"/>
    <w:rsid w:val="00216771"/>
    <w:rsid w:val="00216C37"/>
    <w:rsid w:val="002212EA"/>
    <w:rsid w:val="00221413"/>
    <w:rsid w:val="00223BDC"/>
    <w:rsid w:val="00223D82"/>
    <w:rsid w:val="002242CD"/>
    <w:rsid w:val="00224E8E"/>
    <w:rsid w:val="0022594A"/>
    <w:rsid w:val="00225BD9"/>
    <w:rsid w:val="00225F63"/>
    <w:rsid w:val="00227520"/>
    <w:rsid w:val="002334E4"/>
    <w:rsid w:val="00233919"/>
    <w:rsid w:val="00233E70"/>
    <w:rsid w:val="0023761B"/>
    <w:rsid w:val="00237BE2"/>
    <w:rsid w:val="002401BA"/>
    <w:rsid w:val="002419EA"/>
    <w:rsid w:val="00241DBD"/>
    <w:rsid w:val="00245F73"/>
    <w:rsid w:val="00246FA6"/>
    <w:rsid w:val="0024742D"/>
    <w:rsid w:val="002506E7"/>
    <w:rsid w:val="00251615"/>
    <w:rsid w:val="00254C41"/>
    <w:rsid w:val="0026004E"/>
    <w:rsid w:val="00260FD1"/>
    <w:rsid w:val="00261257"/>
    <w:rsid w:val="002634DD"/>
    <w:rsid w:val="00264454"/>
    <w:rsid w:val="00266043"/>
    <w:rsid w:val="002663CD"/>
    <w:rsid w:val="00266C56"/>
    <w:rsid w:val="00270066"/>
    <w:rsid w:val="002716B8"/>
    <w:rsid w:val="00272E10"/>
    <w:rsid w:val="002735F5"/>
    <w:rsid w:val="0027372B"/>
    <w:rsid w:val="00275419"/>
    <w:rsid w:val="00275909"/>
    <w:rsid w:val="00275AD4"/>
    <w:rsid w:val="00275EDF"/>
    <w:rsid w:val="00277B7B"/>
    <w:rsid w:val="00280364"/>
    <w:rsid w:val="00280C67"/>
    <w:rsid w:val="0028315B"/>
    <w:rsid w:val="002838AE"/>
    <w:rsid w:val="002842FA"/>
    <w:rsid w:val="002848EB"/>
    <w:rsid w:val="00284968"/>
    <w:rsid w:val="00284AA0"/>
    <w:rsid w:val="00284EC1"/>
    <w:rsid w:val="0028589C"/>
    <w:rsid w:val="0028745D"/>
    <w:rsid w:val="00287532"/>
    <w:rsid w:val="00287895"/>
    <w:rsid w:val="00290045"/>
    <w:rsid w:val="0029245D"/>
    <w:rsid w:val="00293D34"/>
    <w:rsid w:val="00293E96"/>
    <w:rsid w:val="00296146"/>
    <w:rsid w:val="00297880"/>
    <w:rsid w:val="002A1545"/>
    <w:rsid w:val="002A1582"/>
    <w:rsid w:val="002A179B"/>
    <w:rsid w:val="002A20EB"/>
    <w:rsid w:val="002A2CDD"/>
    <w:rsid w:val="002A3B66"/>
    <w:rsid w:val="002A4036"/>
    <w:rsid w:val="002A4734"/>
    <w:rsid w:val="002A4901"/>
    <w:rsid w:val="002A699E"/>
    <w:rsid w:val="002B0439"/>
    <w:rsid w:val="002B19EF"/>
    <w:rsid w:val="002B19F8"/>
    <w:rsid w:val="002B4AD1"/>
    <w:rsid w:val="002B54B2"/>
    <w:rsid w:val="002B61A5"/>
    <w:rsid w:val="002B70C6"/>
    <w:rsid w:val="002B76C5"/>
    <w:rsid w:val="002B7999"/>
    <w:rsid w:val="002C0BC8"/>
    <w:rsid w:val="002C3E6A"/>
    <w:rsid w:val="002C4183"/>
    <w:rsid w:val="002C4861"/>
    <w:rsid w:val="002C4E96"/>
    <w:rsid w:val="002C5B94"/>
    <w:rsid w:val="002C68D0"/>
    <w:rsid w:val="002C7D12"/>
    <w:rsid w:val="002D05C6"/>
    <w:rsid w:val="002D0E52"/>
    <w:rsid w:val="002D3E83"/>
    <w:rsid w:val="002D4922"/>
    <w:rsid w:val="002D5379"/>
    <w:rsid w:val="002D5697"/>
    <w:rsid w:val="002D576D"/>
    <w:rsid w:val="002D58CB"/>
    <w:rsid w:val="002D5D2E"/>
    <w:rsid w:val="002D6BE0"/>
    <w:rsid w:val="002D7AC2"/>
    <w:rsid w:val="002E2C14"/>
    <w:rsid w:val="002E3D99"/>
    <w:rsid w:val="002E60BC"/>
    <w:rsid w:val="002E6157"/>
    <w:rsid w:val="002E64AC"/>
    <w:rsid w:val="002F01F4"/>
    <w:rsid w:val="002F0DA2"/>
    <w:rsid w:val="002F1549"/>
    <w:rsid w:val="002F244C"/>
    <w:rsid w:val="002F44BF"/>
    <w:rsid w:val="002F4757"/>
    <w:rsid w:val="002F7D1E"/>
    <w:rsid w:val="00302341"/>
    <w:rsid w:val="00302CAF"/>
    <w:rsid w:val="003035E1"/>
    <w:rsid w:val="0030457B"/>
    <w:rsid w:val="00304B6A"/>
    <w:rsid w:val="00304D70"/>
    <w:rsid w:val="003059A3"/>
    <w:rsid w:val="00305FC8"/>
    <w:rsid w:val="00306A9B"/>
    <w:rsid w:val="00306B4E"/>
    <w:rsid w:val="00307A9A"/>
    <w:rsid w:val="00310085"/>
    <w:rsid w:val="00311FF7"/>
    <w:rsid w:val="003122A7"/>
    <w:rsid w:val="00313C5A"/>
    <w:rsid w:val="00314063"/>
    <w:rsid w:val="003166D4"/>
    <w:rsid w:val="00316CBC"/>
    <w:rsid w:val="00317741"/>
    <w:rsid w:val="00320176"/>
    <w:rsid w:val="003201C7"/>
    <w:rsid w:val="00321EFC"/>
    <w:rsid w:val="00323A7D"/>
    <w:rsid w:val="00324322"/>
    <w:rsid w:val="00324A59"/>
    <w:rsid w:val="00326C0D"/>
    <w:rsid w:val="0032713C"/>
    <w:rsid w:val="00330674"/>
    <w:rsid w:val="00330F1C"/>
    <w:rsid w:val="0033160A"/>
    <w:rsid w:val="00332223"/>
    <w:rsid w:val="00332331"/>
    <w:rsid w:val="00333C73"/>
    <w:rsid w:val="00334727"/>
    <w:rsid w:val="00336B06"/>
    <w:rsid w:val="00337CB3"/>
    <w:rsid w:val="00341B7B"/>
    <w:rsid w:val="00343528"/>
    <w:rsid w:val="00344B28"/>
    <w:rsid w:val="00346254"/>
    <w:rsid w:val="003478F9"/>
    <w:rsid w:val="00350CC8"/>
    <w:rsid w:val="0035222A"/>
    <w:rsid w:val="00353798"/>
    <w:rsid w:val="003544FE"/>
    <w:rsid w:val="003559C7"/>
    <w:rsid w:val="00356513"/>
    <w:rsid w:val="003567E6"/>
    <w:rsid w:val="00357C66"/>
    <w:rsid w:val="003605CD"/>
    <w:rsid w:val="00362CCC"/>
    <w:rsid w:val="00365A6F"/>
    <w:rsid w:val="00367B54"/>
    <w:rsid w:val="00371424"/>
    <w:rsid w:val="003715FB"/>
    <w:rsid w:val="00372092"/>
    <w:rsid w:val="0037232E"/>
    <w:rsid w:val="00374F01"/>
    <w:rsid w:val="00375B34"/>
    <w:rsid w:val="00376194"/>
    <w:rsid w:val="00376760"/>
    <w:rsid w:val="00377132"/>
    <w:rsid w:val="0037767C"/>
    <w:rsid w:val="003776BC"/>
    <w:rsid w:val="00380960"/>
    <w:rsid w:val="0038197E"/>
    <w:rsid w:val="00382526"/>
    <w:rsid w:val="00382D26"/>
    <w:rsid w:val="00382E93"/>
    <w:rsid w:val="00382F12"/>
    <w:rsid w:val="003848A9"/>
    <w:rsid w:val="0038667B"/>
    <w:rsid w:val="00387D03"/>
    <w:rsid w:val="0039032C"/>
    <w:rsid w:val="00390911"/>
    <w:rsid w:val="00390C73"/>
    <w:rsid w:val="003919EE"/>
    <w:rsid w:val="0039303B"/>
    <w:rsid w:val="003960C5"/>
    <w:rsid w:val="00396C89"/>
    <w:rsid w:val="0039789B"/>
    <w:rsid w:val="003A0037"/>
    <w:rsid w:val="003A014D"/>
    <w:rsid w:val="003A01C3"/>
    <w:rsid w:val="003A10C5"/>
    <w:rsid w:val="003A12F6"/>
    <w:rsid w:val="003A1910"/>
    <w:rsid w:val="003A1CB5"/>
    <w:rsid w:val="003A3539"/>
    <w:rsid w:val="003A5112"/>
    <w:rsid w:val="003A7638"/>
    <w:rsid w:val="003A7A10"/>
    <w:rsid w:val="003B089E"/>
    <w:rsid w:val="003B162D"/>
    <w:rsid w:val="003B2937"/>
    <w:rsid w:val="003B2B52"/>
    <w:rsid w:val="003B2CA3"/>
    <w:rsid w:val="003B2D9D"/>
    <w:rsid w:val="003B36E8"/>
    <w:rsid w:val="003B7947"/>
    <w:rsid w:val="003C1555"/>
    <w:rsid w:val="003C2B04"/>
    <w:rsid w:val="003C328D"/>
    <w:rsid w:val="003C33B9"/>
    <w:rsid w:val="003C3FF0"/>
    <w:rsid w:val="003C5E50"/>
    <w:rsid w:val="003C6513"/>
    <w:rsid w:val="003C6ACE"/>
    <w:rsid w:val="003C6D95"/>
    <w:rsid w:val="003C6F81"/>
    <w:rsid w:val="003D04C9"/>
    <w:rsid w:val="003D0BD5"/>
    <w:rsid w:val="003D264D"/>
    <w:rsid w:val="003D345C"/>
    <w:rsid w:val="003D34B4"/>
    <w:rsid w:val="003D359D"/>
    <w:rsid w:val="003D572B"/>
    <w:rsid w:val="003D68A1"/>
    <w:rsid w:val="003D6CC1"/>
    <w:rsid w:val="003E1BBD"/>
    <w:rsid w:val="003E1D32"/>
    <w:rsid w:val="003E2E52"/>
    <w:rsid w:val="003E36A6"/>
    <w:rsid w:val="003E3D4A"/>
    <w:rsid w:val="003E3F09"/>
    <w:rsid w:val="003E57BD"/>
    <w:rsid w:val="003E6B4E"/>
    <w:rsid w:val="003E7DBF"/>
    <w:rsid w:val="003F04B0"/>
    <w:rsid w:val="003F0EBC"/>
    <w:rsid w:val="003F1465"/>
    <w:rsid w:val="003F4ED5"/>
    <w:rsid w:val="003F53E7"/>
    <w:rsid w:val="003F6FAC"/>
    <w:rsid w:val="003F77DE"/>
    <w:rsid w:val="00400BBE"/>
    <w:rsid w:val="00402E91"/>
    <w:rsid w:val="00402F26"/>
    <w:rsid w:val="004036B6"/>
    <w:rsid w:val="00404223"/>
    <w:rsid w:val="00404BEE"/>
    <w:rsid w:val="00405475"/>
    <w:rsid w:val="00407875"/>
    <w:rsid w:val="00407FC4"/>
    <w:rsid w:val="004111CB"/>
    <w:rsid w:val="00411483"/>
    <w:rsid w:val="00412A19"/>
    <w:rsid w:val="00413DEA"/>
    <w:rsid w:val="00414336"/>
    <w:rsid w:val="004179A5"/>
    <w:rsid w:val="0042100F"/>
    <w:rsid w:val="004213A8"/>
    <w:rsid w:val="00421801"/>
    <w:rsid w:val="004227CF"/>
    <w:rsid w:val="00422F6C"/>
    <w:rsid w:val="00423FE2"/>
    <w:rsid w:val="00424E9C"/>
    <w:rsid w:val="004262D5"/>
    <w:rsid w:val="00427130"/>
    <w:rsid w:val="00430210"/>
    <w:rsid w:val="0043039A"/>
    <w:rsid w:val="00430EC1"/>
    <w:rsid w:val="004312D3"/>
    <w:rsid w:val="004322DB"/>
    <w:rsid w:val="0043471D"/>
    <w:rsid w:val="0043541B"/>
    <w:rsid w:val="0043742E"/>
    <w:rsid w:val="0044020F"/>
    <w:rsid w:val="00446BBE"/>
    <w:rsid w:val="0044793E"/>
    <w:rsid w:val="00451351"/>
    <w:rsid w:val="00452580"/>
    <w:rsid w:val="0045271B"/>
    <w:rsid w:val="00453FF6"/>
    <w:rsid w:val="004553FC"/>
    <w:rsid w:val="00455B19"/>
    <w:rsid w:val="0045712B"/>
    <w:rsid w:val="00461096"/>
    <w:rsid w:val="00463CEC"/>
    <w:rsid w:val="004649F2"/>
    <w:rsid w:val="00464CE4"/>
    <w:rsid w:val="00465652"/>
    <w:rsid w:val="00466471"/>
    <w:rsid w:val="0046676F"/>
    <w:rsid w:val="004668B7"/>
    <w:rsid w:val="00467E0E"/>
    <w:rsid w:val="00471738"/>
    <w:rsid w:val="00471B16"/>
    <w:rsid w:val="0047534D"/>
    <w:rsid w:val="00476291"/>
    <w:rsid w:val="00476B33"/>
    <w:rsid w:val="00477C7A"/>
    <w:rsid w:val="00477D61"/>
    <w:rsid w:val="004804B7"/>
    <w:rsid w:val="004807F8"/>
    <w:rsid w:val="00482474"/>
    <w:rsid w:val="0048271A"/>
    <w:rsid w:val="00483111"/>
    <w:rsid w:val="004837A0"/>
    <w:rsid w:val="00483D75"/>
    <w:rsid w:val="00483E18"/>
    <w:rsid w:val="00485794"/>
    <w:rsid w:val="00486F31"/>
    <w:rsid w:val="0048776A"/>
    <w:rsid w:val="00490885"/>
    <w:rsid w:val="0049124F"/>
    <w:rsid w:val="00491F50"/>
    <w:rsid w:val="00493BF7"/>
    <w:rsid w:val="00494AE3"/>
    <w:rsid w:val="00495086"/>
    <w:rsid w:val="004962EE"/>
    <w:rsid w:val="00496CFB"/>
    <w:rsid w:val="004A24C4"/>
    <w:rsid w:val="004A2CBE"/>
    <w:rsid w:val="004A2FE9"/>
    <w:rsid w:val="004A3EA0"/>
    <w:rsid w:val="004A3EC0"/>
    <w:rsid w:val="004A484E"/>
    <w:rsid w:val="004A4D34"/>
    <w:rsid w:val="004A593F"/>
    <w:rsid w:val="004A7C37"/>
    <w:rsid w:val="004B014A"/>
    <w:rsid w:val="004B0854"/>
    <w:rsid w:val="004B399D"/>
    <w:rsid w:val="004B3C59"/>
    <w:rsid w:val="004B4971"/>
    <w:rsid w:val="004B65F3"/>
    <w:rsid w:val="004C031C"/>
    <w:rsid w:val="004C03E0"/>
    <w:rsid w:val="004C129E"/>
    <w:rsid w:val="004C184F"/>
    <w:rsid w:val="004C19EB"/>
    <w:rsid w:val="004C2B95"/>
    <w:rsid w:val="004C53AE"/>
    <w:rsid w:val="004D1364"/>
    <w:rsid w:val="004D1733"/>
    <w:rsid w:val="004D253E"/>
    <w:rsid w:val="004D2B09"/>
    <w:rsid w:val="004D326E"/>
    <w:rsid w:val="004D3490"/>
    <w:rsid w:val="004D3543"/>
    <w:rsid w:val="004D3609"/>
    <w:rsid w:val="004D374D"/>
    <w:rsid w:val="004D39B4"/>
    <w:rsid w:val="004D54DC"/>
    <w:rsid w:val="004D5918"/>
    <w:rsid w:val="004D7CC1"/>
    <w:rsid w:val="004E193D"/>
    <w:rsid w:val="004E195A"/>
    <w:rsid w:val="004E19D1"/>
    <w:rsid w:val="004E2F90"/>
    <w:rsid w:val="004E336F"/>
    <w:rsid w:val="004E34CF"/>
    <w:rsid w:val="004E4C42"/>
    <w:rsid w:val="004E6714"/>
    <w:rsid w:val="004F03FA"/>
    <w:rsid w:val="004F27D6"/>
    <w:rsid w:val="004F382D"/>
    <w:rsid w:val="004F4337"/>
    <w:rsid w:val="004F4AA7"/>
    <w:rsid w:val="004F4B45"/>
    <w:rsid w:val="004F6091"/>
    <w:rsid w:val="004F617A"/>
    <w:rsid w:val="004F6B9B"/>
    <w:rsid w:val="005038DC"/>
    <w:rsid w:val="005055B6"/>
    <w:rsid w:val="00506C75"/>
    <w:rsid w:val="00507321"/>
    <w:rsid w:val="00511FAA"/>
    <w:rsid w:val="00513751"/>
    <w:rsid w:val="005138FA"/>
    <w:rsid w:val="005163F9"/>
    <w:rsid w:val="00516807"/>
    <w:rsid w:val="00516D38"/>
    <w:rsid w:val="0051745C"/>
    <w:rsid w:val="0051794A"/>
    <w:rsid w:val="0052021D"/>
    <w:rsid w:val="00520776"/>
    <w:rsid w:val="00522F01"/>
    <w:rsid w:val="00524786"/>
    <w:rsid w:val="0052492A"/>
    <w:rsid w:val="00524FF5"/>
    <w:rsid w:val="00524FF7"/>
    <w:rsid w:val="00525190"/>
    <w:rsid w:val="0052535C"/>
    <w:rsid w:val="00525B07"/>
    <w:rsid w:val="00526C1A"/>
    <w:rsid w:val="00526F8C"/>
    <w:rsid w:val="00527AF4"/>
    <w:rsid w:val="005307C8"/>
    <w:rsid w:val="00533039"/>
    <w:rsid w:val="00533367"/>
    <w:rsid w:val="0053450A"/>
    <w:rsid w:val="00537A03"/>
    <w:rsid w:val="00541A3D"/>
    <w:rsid w:val="005421EE"/>
    <w:rsid w:val="00542998"/>
    <w:rsid w:val="005454BC"/>
    <w:rsid w:val="005459EC"/>
    <w:rsid w:val="00550F10"/>
    <w:rsid w:val="00551093"/>
    <w:rsid w:val="005515F8"/>
    <w:rsid w:val="00552108"/>
    <w:rsid w:val="00552153"/>
    <w:rsid w:val="00552EDE"/>
    <w:rsid w:val="005533D8"/>
    <w:rsid w:val="00553FD7"/>
    <w:rsid w:val="0055460A"/>
    <w:rsid w:val="00555077"/>
    <w:rsid w:val="005556FF"/>
    <w:rsid w:val="00556AE0"/>
    <w:rsid w:val="00556CDA"/>
    <w:rsid w:val="00560694"/>
    <w:rsid w:val="005608E5"/>
    <w:rsid w:val="005610FF"/>
    <w:rsid w:val="005611A4"/>
    <w:rsid w:val="00561939"/>
    <w:rsid w:val="00562834"/>
    <w:rsid w:val="0056286E"/>
    <w:rsid w:val="0056335C"/>
    <w:rsid w:val="00567777"/>
    <w:rsid w:val="005714ED"/>
    <w:rsid w:val="005715BB"/>
    <w:rsid w:val="00572A58"/>
    <w:rsid w:val="00575DC2"/>
    <w:rsid w:val="00575FE9"/>
    <w:rsid w:val="00577103"/>
    <w:rsid w:val="005777CB"/>
    <w:rsid w:val="00577837"/>
    <w:rsid w:val="00581C69"/>
    <w:rsid w:val="005825A2"/>
    <w:rsid w:val="00582D87"/>
    <w:rsid w:val="00585BBC"/>
    <w:rsid w:val="00586110"/>
    <w:rsid w:val="00587ED5"/>
    <w:rsid w:val="00590074"/>
    <w:rsid w:val="0059256C"/>
    <w:rsid w:val="005929A9"/>
    <w:rsid w:val="0059576B"/>
    <w:rsid w:val="00595D4F"/>
    <w:rsid w:val="00597DDD"/>
    <w:rsid w:val="005A0A67"/>
    <w:rsid w:val="005A2C92"/>
    <w:rsid w:val="005A347F"/>
    <w:rsid w:val="005A4834"/>
    <w:rsid w:val="005A6ED7"/>
    <w:rsid w:val="005A7B5B"/>
    <w:rsid w:val="005A7C60"/>
    <w:rsid w:val="005B0C4F"/>
    <w:rsid w:val="005B1975"/>
    <w:rsid w:val="005B2E31"/>
    <w:rsid w:val="005B345C"/>
    <w:rsid w:val="005B383B"/>
    <w:rsid w:val="005B39BD"/>
    <w:rsid w:val="005B3F0F"/>
    <w:rsid w:val="005B4B44"/>
    <w:rsid w:val="005B4F26"/>
    <w:rsid w:val="005B5B66"/>
    <w:rsid w:val="005B6782"/>
    <w:rsid w:val="005B69DF"/>
    <w:rsid w:val="005B71AD"/>
    <w:rsid w:val="005C0CF8"/>
    <w:rsid w:val="005C3804"/>
    <w:rsid w:val="005C3D0C"/>
    <w:rsid w:val="005C526C"/>
    <w:rsid w:val="005C5B9E"/>
    <w:rsid w:val="005C7EB7"/>
    <w:rsid w:val="005D0468"/>
    <w:rsid w:val="005D118B"/>
    <w:rsid w:val="005D12FB"/>
    <w:rsid w:val="005D3223"/>
    <w:rsid w:val="005D5F51"/>
    <w:rsid w:val="005D6705"/>
    <w:rsid w:val="005E1931"/>
    <w:rsid w:val="005E1FD8"/>
    <w:rsid w:val="005E3DAF"/>
    <w:rsid w:val="005E49AE"/>
    <w:rsid w:val="005E5FA4"/>
    <w:rsid w:val="005E6C91"/>
    <w:rsid w:val="005F000D"/>
    <w:rsid w:val="005F0496"/>
    <w:rsid w:val="005F146D"/>
    <w:rsid w:val="005F2FAD"/>
    <w:rsid w:val="005F45BB"/>
    <w:rsid w:val="005F5FAF"/>
    <w:rsid w:val="005F78B3"/>
    <w:rsid w:val="005F7B12"/>
    <w:rsid w:val="0060186F"/>
    <w:rsid w:val="006019B8"/>
    <w:rsid w:val="00601B13"/>
    <w:rsid w:val="00602B58"/>
    <w:rsid w:val="00603DB1"/>
    <w:rsid w:val="00603E51"/>
    <w:rsid w:val="00604CF7"/>
    <w:rsid w:val="00606172"/>
    <w:rsid w:val="006073EC"/>
    <w:rsid w:val="00612AFD"/>
    <w:rsid w:val="0061422A"/>
    <w:rsid w:val="00614E33"/>
    <w:rsid w:val="00615409"/>
    <w:rsid w:val="00615412"/>
    <w:rsid w:val="00615513"/>
    <w:rsid w:val="00615A38"/>
    <w:rsid w:val="00616B8D"/>
    <w:rsid w:val="0061706B"/>
    <w:rsid w:val="00617A8C"/>
    <w:rsid w:val="00617FAB"/>
    <w:rsid w:val="00622A5F"/>
    <w:rsid w:val="00622CC0"/>
    <w:rsid w:val="0062437A"/>
    <w:rsid w:val="0062602B"/>
    <w:rsid w:val="006264F3"/>
    <w:rsid w:val="00626D4A"/>
    <w:rsid w:val="00631018"/>
    <w:rsid w:val="00634429"/>
    <w:rsid w:val="00634464"/>
    <w:rsid w:val="00635733"/>
    <w:rsid w:val="00635961"/>
    <w:rsid w:val="0063745E"/>
    <w:rsid w:val="006379D9"/>
    <w:rsid w:val="00637DB9"/>
    <w:rsid w:val="00642E64"/>
    <w:rsid w:val="00644E9D"/>
    <w:rsid w:val="0064588A"/>
    <w:rsid w:val="00647878"/>
    <w:rsid w:val="00650C73"/>
    <w:rsid w:val="006525D6"/>
    <w:rsid w:val="006533F0"/>
    <w:rsid w:val="00653A56"/>
    <w:rsid w:val="00654FD3"/>
    <w:rsid w:val="00655314"/>
    <w:rsid w:val="00656993"/>
    <w:rsid w:val="00657148"/>
    <w:rsid w:val="00661A82"/>
    <w:rsid w:val="00661C46"/>
    <w:rsid w:val="00664B78"/>
    <w:rsid w:val="00664BD7"/>
    <w:rsid w:val="00665050"/>
    <w:rsid w:val="006656C4"/>
    <w:rsid w:val="006662D1"/>
    <w:rsid w:val="00666529"/>
    <w:rsid w:val="006671B8"/>
    <w:rsid w:val="00667204"/>
    <w:rsid w:val="006702AB"/>
    <w:rsid w:val="006708EE"/>
    <w:rsid w:val="00670B9B"/>
    <w:rsid w:val="006710C3"/>
    <w:rsid w:val="00672572"/>
    <w:rsid w:val="006729E3"/>
    <w:rsid w:val="006743F0"/>
    <w:rsid w:val="00676352"/>
    <w:rsid w:val="00677DF3"/>
    <w:rsid w:val="00680D8F"/>
    <w:rsid w:val="0068106B"/>
    <w:rsid w:val="00681138"/>
    <w:rsid w:val="00683B0A"/>
    <w:rsid w:val="0068408D"/>
    <w:rsid w:val="00684823"/>
    <w:rsid w:val="00685239"/>
    <w:rsid w:val="006856DD"/>
    <w:rsid w:val="0068718C"/>
    <w:rsid w:val="00687D55"/>
    <w:rsid w:val="00687F72"/>
    <w:rsid w:val="00690ADB"/>
    <w:rsid w:val="00692DA7"/>
    <w:rsid w:val="006933AF"/>
    <w:rsid w:val="006939DC"/>
    <w:rsid w:val="00693D9C"/>
    <w:rsid w:val="0069424A"/>
    <w:rsid w:val="00694EE4"/>
    <w:rsid w:val="006A1249"/>
    <w:rsid w:val="006A361F"/>
    <w:rsid w:val="006A48B0"/>
    <w:rsid w:val="006A4AA4"/>
    <w:rsid w:val="006B06F7"/>
    <w:rsid w:val="006B274B"/>
    <w:rsid w:val="006B37EE"/>
    <w:rsid w:val="006B3C59"/>
    <w:rsid w:val="006B4EBC"/>
    <w:rsid w:val="006B5AF0"/>
    <w:rsid w:val="006B7BEC"/>
    <w:rsid w:val="006B7C00"/>
    <w:rsid w:val="006C363E"/>
    <w:rsid w:val="006C4B3F"/>
    <w:rsid w:val="006C7160"/>
    <w:rsid w:val="006C7E2C"/>
    <w:rsid w:val="006D168E"/>
    <w:rsid w:val="006D20A5"/>
    <w:rsid w:val="006D39AE"/>
    <w:rsid w:val="006D3AB4"/>
    <w:rsid w:val="006D3DE7"/>
    <w:rsid w:val="006D4D40"/>
    <w:rsid w:val="006D5662"/>
    <w:rsid w:val="006D5C51"/>
    <w:rsid w:val="006D688E"/>
    <w:rsid w:val="006E029A"/>
    <w:rsid w:val="006E0A24"/>
    <w:rsid w:val="006E2217"/>
    <w:rsid w:val="006E264D"/>
    <w:rsid w:val="006E38F8"/>
    <w:rsid w:val="006E426A"/>
    <w:rsid w:val="006E4C55"/>
    <w:rsid w:val="006E5A95"/>
    <w:rsid w:val="006E695A"/>
    <w:rsid w:val="006F04C3"/>
    <w:rsid w:val="006F077D"/>
    <w:rsid w:val="006F283B"/>
    <w:rsid w:val="006F3A8E"/>
    <w:rsid w:val="006F3CF9"/>
    <w:rsid w:val="006F41F0"/>
    <w:rsid w:val="006F6F17"/>
    <w:rsid w:val="006F765B"/>
    <w:rsid w:val="00700F67"/>
    <w:rsid w:val="00702295"/>
    <w:rsid w:val="00702831"/>
    <w:rsid w:val="00703BBF"/>
    <w:rsid w:val="00704570"/>
    <w:rsid w:val="0070459B"/>
    <w:rsid w:val="00704DD0"/>
    <w:rsid w:val="007052EB"/>
    <w:rsid w:val="00706315"/>
    <w:rsid w:val="00706A60"/>
    <w:rsid w:val="007071DE"/>
    <w:rsid w:val="0071050E"/>
    <w:rsid w:val="00714B99"/>
    <w:rsid w:val="00714F5D"/>
    <w:rsid w:val="00716D19"/>
    <w:rsid w:val="00717274"/>
    <w:rsid w:val="00717AD1"/>
    <w:rsid w:val="00717C53"/>
    <w:rsid w:val="00717ECD"/>
    <w:rsid w:val="00722219"/>
    <w:rsid w:val="00722FB7"/>
    <w:rsid w:val="007270DD"/>
    <w:rsid w:val="0072764E"/>
    <w:rsid w:val="0073025B"/>
    <w:rsid w:val="007323EA"/>
    <w:rsid w:val="0073286A"/>
    <w:rsid w:val="00733A1F"/>
    <w:rsid w:val="00733B44"/>
    <w:rsid w:val="00734198"/>
    <w:rsid w:val="00734774"/>
    <w:rsid w:val="007348F2"/>
    <w:rsid w:val="007356BD"/>
    <w:rsid w:val="00736169"/>
    <w:rsid w:val="007408E4"/>
    <w:rsid w:val="00741316"/>
    <w:rsid w:val="00741433"/>
    <w:rsid w:val="0074240A"/>
    <w:rsid w:val="00743F82"/>
    <w:rsid w:val="007446C9"/>
    <w:rsid w:val="00744C95"/>
    <w:rsid w:val="00745924"/>
    <w:rsid w:val="00746635"/>
    <w:rsid w:val="00746F0B"/>
    <w:rsid w:val="00747CE8"/>
    <w:rsid w:val="0075197D"/>
    <w:rsid w:val="00752BB1"/>
    <w:rsid w:val="00753247"/>
    <w:rsid w:val="0075341D"/>
    <w:rsid w:val="00755675"/>
    <w:rsid w:val="00757F78"/>
    <w:rsid w:val="00760CF7"/>
    <w:rsid w:val="00761C2D"/>
    <w:rsid w:val="00761CD3"/>
    <w:rsid w:val="0076227E"/>
    <w:rsid w:val="00762CA1"/>
    <w:rsid w:val="00763E24"/>
    <w:rsid w:val="0076443C"/>
    <w:rsid w:val="00764D30"/>
    <w:rsid w:val="00765AD3"/>
    <w:rsid w:val="00770967"/>
    <w:rsid w:val="0077268A"/>
    <w:rsid w:val="007745B6"/>
    <w:rsid w:val="00774A5C"/>
    <w:rsid w:val="00774FBA"/>
    <w:rsid w:val="007751BC"/>
    <w:rsid w:val="00776046"/>
    <w:rsid w:val="00776FDA"/>
    <w:rsid w:val="0077790A"/>
    <w:rsid w:val="00777984"/>
    <w:rsid w:val="00780368"/>
    <w:rsid w:val="0078114F"/>
    <w:rsid w:val="00781D80"/>
    <w:rsid w:val="00791903"/>
    <w:rsid w:val="00792BB0"/>
    <w:rsid w:val="0079359E"/>
    <w:rsid w:val="0079467A"/>
    <w:rsid w:val="007946DA"/>
    <w:rsid w:val="007947EF"/>
    <w:rsid w:val="00796155"/>
    <w:rsid w:val="00797D02"/>
    <w:rsid w:val="007A0C56"/>
    <w:rsid w:val="007A14B9"/>
    <w:rsid w:val="007A2905"/>
    <w:rsid w:val="007A2A93"/>
    <w:rsid w:val="007A5349"/>
    <w:rsid w:val="007A6B82"/>
    <w:rsid w:val="007A7F60"/>
    <w:rsid w:val="007B2A18"/>
    <w:rsid w:val="007B68A5"/>
    <w:rsid w:val="007B6D59"/>
    <w:rsid w:val="007B6DBE"/>
    <w:rsid w:val="007B70B0"/>
    <w:rsid w:val="007C138F"/>
    <w:rsid w:val="007C1D65"/>
    <w:rsid w:val="007C1FC0"/>
    <w:rsid w:val="007C2D09"/>
    <w:rsid w:val="007C4064"/>
    <w:rsid w:val="007C4403"/>
    <w:rsid w:val="007C55BA"/>
    <w:rsid w:val="007C7544"/>
    <w:rsid w:val="007C77B1"/>
    <w:rsid w:val="007D3532"/>
    <w:rsid w:val="007D50D0"/>
    <w:rsid w:val="007D53B3"/>
    <w:rsid w:val="007D53FE"/>
    <w:rsid w:val="007D593F"/>
    <w:rsid w:val="007D6242"/>
    <w:rsid w:val="007D6A37"/>
    <w:rsid w:val="007E10F0"/>
    <w:rsid w:val="007E1F49"/>
    <w:rsid w:val="007E2143"/>
    <w:rsid w:val="007E3C94"/>
    <w:rsid w:val="007E420D"/>
    <w:rsid w:val="007E46E4"/>
    <w:rsid w:val="007E5B73"/>
    <w:rsid w:val="007E6BC3"/>
    <w:rsid w:val="007E75E0"/>
    <w:rsid w:val="007F105B"/>
    <w:rsid w:val="007F11F3"/>
    <w:rsid w:val="007F14F8"/>
    <w:rsid w:val="007F1836"/>
    <w:rsid w:val="007F1E8C"/>
    <w:rsid w:val="007F3489"/>
    <w:rsid w:val="007F3CBE"/>
    <w:rsid w:val="007F3F43"/>
    <w:rsid w:val="007F459E"/>
    <w:rsid w:val="007F487D"/>
    <w:rsid w:val="007F53A1"/>
    <w:rsid w:val="007F72AE"/>
    <w:rsid w:val="007F764E"/>
    <w:rsid w:val="008018E6"/>
    <w:rsid w:val="00801C44"/>
    <w:rsid w:val="00801EA6"/>
    <w:rsid w:val="0080523F"/>
    <w:rsid w:val="0080575F"/>
    <w:rsid w:val="0080596B"/>
    <w:rsid w:val="00805BAB"/>
    <w:rsid w:val="00807DE0"/>
    <w:rsid w:val="00810039"/>
    <w:rsid w:val="00811A60"/>
    <w:rsid w:val="00811F58"/>
    <w:rsid w:val="008120D7"/>
    <w:rsid w:val="00812A52"/>
    <w:rsid w:val="00813AA5"/>
    <w:rsid w:val="00816266"/>
    <w:rsid w:val="00817231"/>
    <w:rsid w:val="00817E11"/>
    <w:rsid w:val="00821FBA"/>
    <w:rsid w:val="008230E4"/>
    <w:rsid w:val="00825CDB"/>
    <w:rsid w:val="008264BD"/>
    <w:rsid w:val="00826713"/>
    <w:rsid w:val="00826BAB"/>
    <w:rsid w:val="0082775E"/>
    <w:rsid w:val="00830326"/>
    <w:rsid w:val="00830AC4"/>
    <w:rsid w:val="0083145F"/>
    <w:rsid w:val="0083261F"/>
    <w:rsid w:val="008339C5"/>
    <w:rsid w:val="0083491D"/>
    <w:rsid w:val="00835807"/>
    <w:rsid w:val="0083595C"/>
    <w:rsid w:val="00836554"/>
    <w:rsid w:val="008378FF"/>
    <w:rsid w:val="00837C1F"/>
    <w:rsid w:val="0084008B"/>
    <w:rsid w:val="00841CD3"/>
    <w:rsid w:val="008436D3"/>
    <w:rsid w:val="00846385"/>
    <w:rsid w:val="00846BA9"/>
    <w:rsid w:val="0084769E"/>
    <w:rsid w:val="00850737"/>
    <w:rsid w:val="00851B16"/>
    <w:rsid w:val="00852452"/>
    <w:rsid w:val="008546AE"/>
    <w:rsid w:val="008568B5"/>
    <w:rsid w:val="00857476"/>
    <w:rsid w:val="00862A0E"/>
    <w:rsid w:val="00864ACD"/>
    <w:rsid w:val="00864DB3"/>
    <w:rsid w:val="008650A5"/>
    <w:rsid w:val="00865CF1"/>
    <w:rsid w:val="00866D40"/>
    <w:rsid w:val="00873784"/>
    <w:rsid w:val="00874347"/>
    <w:rsid w:val="00876B84"/>
    <w:rsid w:val="00877042"/>
    <w:rsid w:val="008770F6"/>
    <w:rsid w:val="008774A4"/>
    <w:rsid w:val="00883DCE"/>
    <w:rsid w:val="00884E6A"/>
    <w:rsid w:val="00885203"/>
    <w:rsid w:val="00885950"/>
    <w:rsid w:val="00886A47"/>
    <w:rsid w:val="00887EA8"/>
    <w:rsid w:val="0089033B"/>
    <w:rsid w:val="00891760"/>
    <w:rsid w:val="008932EF"/>
    <w:rsid w:val="00895235"/>
    <w:rsid w:val="008A02CA"/>
    <w:rsid w:val="008A02CF"/>
    <w:rsid w:val="008A0730"/>
    <w:rsid w:val="008A435D"/>
    <w:rsid w:val="008A6363"/>
    <w:rsid w:val="008A714D"/>
    <w:rsid w:val="008A7ADB"/>
    <w:rsid w:val="008B0D5F"/>
    <w:rsid w:val="008B1D78"/>
    <w:rsid w:val="008B2417"/>
    <w:rsid w:val="008B2E68"/>
    <w:rsid w:val="008B436F"/>
    <w:rsid w:val="008B4586"/>
    <w:rsid w:val="008B4C43"/>
    <w:rsid w:val="008B4EAD"/>
    <w:rsid w:val="008B5016"/>
    <w:rsid w:val="008B5A30"/>
    <w:rsid w:val="008B7F6C"/>
    <w:rsid w:val="008C4469"/>
    <w:rsid w:val="008C4548"/>
    <w:rsid w:val="008C65A5"/>
    <w:rsid w:val="008C6749"/>
    <w:rsid w:val="008D1100"/>
    <w:rsid w:val="008D116F"/>
    <w:rsid w:val="008D137C"/>
    <w:rsid w:val="008D1516"/>
    <w:rsid w:val="008D26FA"/>
    <w:rsid w:val="008D37D2"/>
    <w:rsid w:val="008D43F6"/>
    <w:rsid w:val="008D4D6F"/>
    <w:rsid w:val="008D54C4"/>
    <w:rsid w:val="008D6224"/>
    <w:rsid w:val="008D64FF"/>
    <w:rsid w:val="008D6743"/>
    <w:rsid w:val="008E0737"/>
    <w:rsid w:val="008E1B54"/>
    <w:rsid w:val="008E1CB5"/>
    <w:rsid w:val="008E2266"/>
    <w:rsid w:val="008E2B2D"/>
    <w:rsid w:val="008E4DAB"/>
    <w:rsid w:val="008E6F4B"/>
    <w:rsid w:val="008F1C31"/>
    <w:rsid w:val="008F4499"/>
    <w:rsid w:val="008F4A20"/>
    <w:rsid w:val="008F522F"/>
    <w:rsid w:val="008F5ED5"/>
    <w:rsid w:val="008F62A3"/>
    <w:rsid w:val="008F69FD"/>
    <w:rsid w:val="008F7998"/>
    <w:rsid w:val="00900792"/>
    <w:rsid w:val="00900B83"/>
    <w:rsid w:val="00901FA6"/>
    <w:rsid w:val="00904A1F"/>
    <w:rsid w:val="0090566F"/>
    <w:rsid w:val="00905C4D"/>
    <w:rsid w:val="00906843"/>
    <w:rsid w:val="00906DE6"/>
    <w:rsid w:val="009110B6"/>
    <w:rsid w:val="00912383"/>
    <w:rsid w:val="00912588"/>
    <w:rsid w:val="0091316F"/>
    <w:rsid w:val="009134F9"/>
    <w:rsid w:val="00914CC1"/>
    <w:rsid w:val="0091645D"/>
    <w:rsid w:val="009179E9"/>
    <w:rsid w:val="009209DE"/>
    <w:rsid w:val="00920CE6"/>
    <w:rsid w:val="00921B3B"/>
    <w:rsid w:val="00921BAF"/>
    <w:rsid w:val="00923D1D"/>
    <w:rsid w:val="00923D3E"/>
    <w:rsid w:val="00924CF3"/>
    <w:rsid w:val="0092514A"/>
    <w:rsid w:val="00925293"/>
    <w:rsid w:val="00927148"/>
    <w:rsid w:val="00927166"/>
    <w:rsid w:val="00930A83"/>
    <w:rsid w:val="00930BC2"/>
    <w:rsid w:val="00933294"/>
    <w:rsid w:val="0093337B"/>
    <w:rsid w:val="009337C3"/>
    <w:rsid w:val="009342A0"/>
    <w:rsid w:val="00936911"/>
    <w:rsid w:val="00936BE4"/>
    <w:rsid w:val="00936CA8"/>
    <w:rsid w:val="00940C85"/>
    <w:rsid w:val="0094162A"/>
    <w:rsid w:val="009424F4"/>
    <w:rsid w:val="00942869"/>
    <w:rsid w:val="00942F81"/>
    <w:rsid w:val="009456C0"/>
    <w:rsid w:val="00945A45"/>
    <w:rsid w:val="00946534"/>
    <w:rsid w:val="00946B84"/>
    <w:rsid w:val="0094780F"/>
    <w:rsid w:val="00950E5F"/>
    <w:rsid w:val="00951ECF"/>
    <w:rsid w:val="00952381"/>
    <w:rsid w:val="0095281A"/>
    <w:rsid w:val="00952D77"/>
    <w:rsid w:val="00953054"/>
    <w:rsid w:val="009530D9"/>
    <w:rsid w:val="0095503B"/>
    <w:rsid w:val="009615B4"/>
    <w:rsid w:val="009622C8"/>
    <w:rsid w:val="00962CFA"/>
    <w:rsid w:val="00964D1D"/>
    <w:rsid w:val="00965127"/>
    <w:rsid w:val="00965128"/>
    <w:rsid w:val="00966871"/>
    <w:rsid w:val="00972524"/>
    <w:rsid w:val="009726E6"/>
    <w:rsid w:val="0097477D"/>
    <w:rsid w:val="0097597A"/>
    <w:rsid w:val="00980CD4"/>
    <w:rsid w:val="00981474"/>
    <w:rsid w:val="00982913"/>
    <w:rsid w:val="00984825"/>
    <w:rsid w:val="00984C7A"/>
    <w:rsid w:val="009863FC"/>
    <w:rsid w:val="00986D2E"/>
    <w:rsid w:val="00990848"/>
    <w:rsid w:val="009908BD"/>
    <w:rsid w:val="0099127C"/>
    <w:rsid w:val="00991BFC"/>
    <w:rsid w:val="00992F6B"/>
    <w:rsid w:val="00995898"/>
    <w:rsid w:val="00995F94"/>
    <w:rsid w:val="0099660C"/>
    <w:rsid w:val="009966A1"/>
    <w:rsid w:val="00996B88"/>
    <w:rsid w:val="009976E6"/>
    <w:rsid w:val="009A09EF"/>
    <w:rsid w:val="009A35FA"/>
    <w:rsid w:val="009A3B69"/>
    <w:rsid w:val="009A548B"/>
    <w:rsid w:val="009A55EF"/>
    <w:rsid w:val="009A6154"/>
    <w:rsid w:val="009B01E0"/>
    <w:rsid w:val="009B1B62"/>
    <w:rsid w:val="009B1E15"/>
    <w:rsid w:val="009B1E82"/>
    <w:rsid w:val="009B2B70"/>
    <w:rsid w:val="009B529E"/>
    <w:rsid w:val="009B6E67"/>
    <w:rsid w:val="009B7C10"/>
    <w:rsid w:val="009C002C"/>
    <w:rsid w:val="009C0E0A"/>
    <w:rsid w:val="009C1F65"/>
    <w:rsid w:val="009C268C"/>
    <w:rsid w:val="009C2A7E"/>
    <w:rsid w:val="009C2C98"/>
    <w:rsid w:val="009C4C5D"/>
    <w:rsid w:val="009C5A54"/>
    <w:rsid w:val="009C6945"/>
    <w:rsid w:val="009C7B81"/>
    <w:rsid w:val="009D1B85"/>
    <w:rsid w:val="009D376C"/>
    <w:rsid w:val="009D3D02"/>
    <w:rsid w:val="009D3D3F"/>
    <w:rsid w:val="009D6119"/>
    <w:rsid w:val="009D6D75"/>
    <w:rsid w:val="009D7E4F"/>
    <w:rsid w:val="009E0E53"/>
    <w:rsid w:val="009E22E7"/>
    <w:rsid w:val="009E24B1"/>
    <w:rsid w:val="009E2599"/>
    <w:rsid w:val="009E2D46"/>
    <w:rsid w:val="009E4371"/>
    <w:rsid w:val="009E4E7D"/>
    <w:rsid w:val="009E6DEE"/>
    <w:rsid w:val="009E72A1"/>
    <w:rsid w:val="009F1564"/>
    <w:rsid w:val="009F1759"/>
    <w:rsid w:val="009F1F6B"/>
    <w:rsid w:val="009F2392"/>
    <w:rsid w:val="009F2CC8"/>
    <w:rsid w:val="009F4161"/>
    <w:rsid w:val="009F458E"/>
    <w:rsid w:val="009F5101"/>
    <w:rsid w:val="009F78C6"/>
    <w:rsid w:val="00A00332"/>
    <w:rsid w:val="00A0085A"/>
    <w:rsid w:val="00A0107A"/>
    <w:rsid w:val="00A02C01"/>
    <w:rsid w:val="00A03887"/>
    <w:rsid w:val="00A03C35"/>
    <w:rsid w:val="00A03E58"/>
    <w:rsid w:val="00A0552D"/>
    <w:rsid w:val="00A05CD9"/>
    <w:rsid w:val="00A06B3C"/>
    <w:rsid w:val="00A105BC"/>
    <w:rsid w:val="00A1095D"/>
    <w:rsid w:val="00A15BD7"/>
    <w:rsid w:val="00A17249"/>
    <w:rsid w:val="00A20617"/>
    <w:rsid w:val="00A22500"/>
    <w:rsid w:val="00A237D2"/>
    <w:rsid w:val="00A2446D"/>
    <w:rsid w:val="00A24710"/>
    <w:rsid w:val="00A24E2C"/>
    <w:rsid w:val="00A25730"/>
    <w:rsid w:val="00A26192"/>
    <w:rsid w:val="00A27A49"/>
    <w:rsid w:val="00A27FB8"/>
    <w:rsid w:val="00A30038"/>
    <w:rsid w:val="00A31694"/>
    <w:rsid w:val="00A32927"/>
    <w:rsid w:val="00A32A73"/>
    <w:rsid w:val="00A33066"/>
    <w:rsid w:val="00A34C1B"/>
    <w:rsid w:val="00A3547F"/>
    <w:rsid w:val="00A379F5"/>
    <w:rsid w:val="00A37A0C"/>
    <w:rsid w:val="00A40339"/>
    <w:rsid w:val="00A40553"/>
    <w:rsid w:val="00A429F3"/>
    <w:rsid w:val="00A44095"/>
    <w:rsid w:val="00A44177"/>
    <w:rsid w:val="00A451EA"/>
    <w:rsid w:val="00A47E10"/>
    <w:rsid w:val="00A5067F"/>
    <w:rsid w:val="00A50687"/>
    <w:rsid w:val="00A52CE0"/>
    <w:rsid w:val="00A53054"/>
    <w:rsid w:val="00A56419"/>
    <w:rsid w:val="00A57C04"/>
    <w:rsid w:val="00A57DE7"/>
    <w:rsid w:val="00A617E0"/>
    <w:rsid w:val="00A61D65"/>
    <w:rsid w:val="00A6483A"/>
    <w:rsid w:val="00A64C2B"/>
    <w:rsid w:val="00A658AB"/>
    <w:rsid w:val="00A66E01"/>
    <w:rsid w:val="00A673C4"/>
    <w:rsid w:val="00A677E9"/>
    <w:rsid w:val="00A703EE"/>
    <w:rsid w:val="00A71FBF"/>
    <w:rsid w:val="00A743B6"/>
    <w:rsid w:val="00A74DE5"/>
    <w:rsid w:val="00A7620D"/>
    <w:rsid w:val="00A76760"/>
    <w:rsid w:val="00A76F53"/>
    <w:rsid w:val="00A77213"/>
    <w:rsid w:val="00A77302"/>
    <w:rsid w:val="00A77F45"/>
    <w:rsid w:val="00A80487"/>
    <w:rsid w:val="00A8231B"/>
    <w:rsid w:val="00A82955"/>
    <w:rsid w:val="00A82E71"/>
    <w:rsid w:val="00A85AB3"/>
    <w:rsid w:val="00A85CEF"/>
    <w:rsid w:val="00A86794"/>
    <w:rsid w:val="00A92B5B"/>
    <w:rsid w:val="00A93355"/>
    <w:rsid w:val="00A93AE8"/>
    <w:rsid w:val="00A94A77"/>
    <w:rsid w:val="00A94F5F"/>
    <w:rsid w:val="00A96A55"/>
    <w:rsid w:val="00A96C5A"/>
    <w:rsid w:val="00AA1810"/>
    <w:rsid w:val="00AA1C92"/>
    <w:rsid w:val="00AA28A7"/>
    <w:rsid w:val="00AA35BB"/>
    <w:rsid w:val="00AA3A90"/>
    <w:rsid w:val="00AA5ADB"/>
    <w:rsid w:val="00AA5DA0"/>
    <w:rsid w:val="00AA7C32"/>
    <w:rsid w:val="00AB091F"/>
    <w:rsid w:val="00AB1337"/>
    <w:rsid w:val="00AB18E9"/>
    <w:rsid w:val="00AB191D"/>
    <w:rsid w:val="00AB1D1C"/>
    <w:rsid w:val="00AB4140"/>
    <w:rsid w:val="00AB49F9"/>
    <w:rsid w:val="00AB53F3"/>
    <w:rsid w:val="00AB655E"/>
    <w:rsid w:val="00AB7BC6"/>
    <w:rsid w:val="00AB7EC0"/>
    <w:rsid w:val="00AC077E"/>
    <w:rsid w:val="00AC085F"/>
    <w:rsid w:val="00AC19DB"/>
    <w:rsid w:val="00AC249B"/>
    <w:rsid w:val="00AC24DE"/>
    <w:rsid w:val="00AD050C"/>
    <w:rsid w:val="00AD24F5"/>
    <w:rsid w:val="00AD29D2"/>
    <w:rsid w:val="00AD4722"/>
    <w:rsid w:val="00AD509E"/>
    <w:rsid w:val="00AD55B3"/>
    <w:rsid w:val="00AD6B26"/>
    <w:rsid w:val="00AD6F1F"/>
    <w:rsid w:val="00AD775B"/>
    <w:rsid w:val="00AD7845"/>
    <w:rsid w:val="00AE1237"/>
    <w:rsid w:val="00AE15D4"/>
    <w:rsid w:val="00AE248A"/>
    <w:rsid w:val="00AE25CD"/>
    <w:rsid w:val="00AE3B83"/>
    <w:rsid w:val="00AE489B"/>
    <w:rsid w:val="00AE73B8"/>
    <w:rsid w:val="00AE776E"/>
    <w:rsid w:val="00AF0A4F"/>
    <w:rsid w:val="00AF0BD8"/>
    <w:rsid w:val="00AF2A6F"/>
    <w:rsid w:val="00AF2E58"/>
    <w:rsid w:val="00AF4BDA"/>
    <w:rsid w:val="00AF6A45"/>
    <w:rsid w:val="00AF6D6E"/>
    <w:rsid w:val="00B00A11"/>
    <w:rsid w:val="00B00E69"/>
    <w:rsid w:val="00B01013"/>
    <w:rsid w:val="00B0135D"/>
    <w:rsid w:val="00B01EDB"/>
    <w:rsid w:val="00B02830"/>
    <w:rsid w:val="00B03072"/>
    <w:rsid w:val="00B04722"/>
    <w:rsid w:val="00B0659D"/>
    <w:rsid w:val="00B06C16"/>
    <w:rsid w:val="00B07952"/>
    <w:rsid w:val="00B07FB5"/>
    <w:rsid w:val="00B10A96"/>
    <w:rsid w:val="00B11FA2"/>
    <w:rsid w:val="00B12CFC"/>
    <w:rsid w:val="00B14CE1"/>
    <w:rsid w:val="00B14ECB"/>
    <w:rsid w:val="00B157F2"/>
    <w:rsid w:val="00B173E5"/>
    <w:rsid w:val="00B22327"/>
    <w:rsid w:val="00B237D6"/>
    <w:rsid w:val="00B24034"/>
    <w:rsid w:val="00B24E33"/>
    <w:rsid w:val="00B2600C"/>
    <w:rsid w:val="00B26941"/>
    <w:rsid w:val="00B32B65"/>
    <w:rsid w:val="00B35749"/>
    <w:rsid w:val="00B36C4C"/>
    <w:rsid w:val="00B3765F"/>
    <w:rsid w:val="00B3779D"/>
    <w:rsid w:val="00B37C59"/>
    <w:rsid w:val="00B4089C"/>
    <w:rsid w:val="00B414EA"/>
    <w:rsid w:val="00B41516"/>
    <w:rsid w:val="00B4190A"/>
    <w:rsid w:val="00B42034"/>
    <w:rsid w:val="00B4248D"/>
    <w:rsid w:val="00B42C88"/>
    <w:rsid w:val="00B4368D"/>
    <w:rsid w:val="00B44482"/>
    <w:rsid w:val="00B44BE8"/>
    <w:rsid w:val="00B4500F"/>
    <w:rsid w:val="00B46A7A"/>
    <w:rsid w:val="00B47BBD"/>
    <w:rsid w:val="00B50F38"/>
    <w:rsid w:val="00B5381F"/>
    <w:rsid w:val="00B53B44"/>
    <w:rsid w:val="00B54535"/>
    <w:rsid w:val="00B54BE8"/>
    <w:rsid w:val="00B576D3"/>
    <w:rsid w:val="00B57A2D"/>
    <w:rsid w:val="00B61857"/>
    <w:rsid w:val="00B61A55"/>
    <w:rsid w:val="00B62B31"/>
    <w:rsid w:val="00B62FE6"/>
    <w:rsid w:val="00B647A1"/>
    <w:rsid w:val="00B64962"/>
    <w:rsid w:val="00B64F8A"/>
    <w:rsid w:val="00B65055"/>
    <w:rsid w:val="00B706DD"/>
    <w:rsid w:val="00B72394"/>
    <w:rsid w:val="00B72851"/>
    <w:rsid w:val="00B72921"/>
    <w:rsid w:val="00B753BB"/>
    <w:rsid w:val="00B75648"/>
    <w:rsid w:val="00B75BF3"/>
    <w:rsid w:val="00B75F16"/>
    <w:rsid w:val="00B76F5E"/>
    <w:rsid w:val="00B817CE"/>
    <w:rsid w:val="00B81F4E"/>
    <w:rsid w:val="00B83C1C"/>
    <w:rsid w:val="00B860B5"/>
    <w:rsid w:val="00B870EA"/>
    <w:rsid w:val="00B87CFD"/>
    <w:rsid w:val="00B90535"/>
    <w:rsid w:val="00B91F82"/>
    <w:rsid w:val="00B92190"/>
    <w:rsid w:val="00B923B2"/>
    <w:rsid w:val="00B925DF"/>
    <w:rsid w:val="00B927D9"/>
    <w:rsid w:val="00B9617A"/>
    <w:rsid w:val="00B963ED"/>
    <w:rsid w:val="00B97540"/>
    <w:rsid w:val="00B976F4"/>
    <w:rsid w:val="00B97B4F"/>
    <w:rsid w:val="00B97CFD"/>
    <w:rsid w:val="00BA18DE"/>
    <w:rsid w:val="00BA1DAD"/>
    <w:rsid w:val="00BA2602"/>
    <w:rsid w:val="00BA2FD1"/>
    <w:rsid w:val="00BA39A6"/>
    <w:rsid w:val="00BA4AA4"/>
    <w:rsid w:val="00BA589E"/>
    <w:rsid w:val="00BA58FA"/>
    <w:rsid w:val="00BB0175"/>
    <w:rsid w:val="00BB11DB"/>
    <w:rsid w:val="00BB22D7"/>
    <w:rsid w:val="00BB465E"/>
    <w:rsid w:val="00BB5758"/>
    <w:rsid w:val="00BC0EFC"/>
    <w:rsid w:val="00BC1019"/>
    <w:rsid w:val="00BC1E3F"/>
    <w:rsid w:val="00BC2F45"/>
    <w:rsid w:val="00BC3769"/>
    <w:rsid w:val="00BC3CA5"/>
    <w:rsid w:val="00BC42BB"/>
    <w:rsid w:val="00BC55B2"/>
    <w:rsid w:val="00BC6407"/>
    <w:rsid w:val="00BD0A23"/>
    <w:rsid w:val="00BD1AEE"/>
    <w:rsid w:val="00BD2028"/>
    <w:rsid w:val="00BD5164"/>
    <w:rsid w:val="00BD580E"/>
    <w:rsid w:val="00BD6D19"/>
    <w:rsid w:val="00BD6E55"/>
    <w:rsid w:val="00BE02EA"/>
    <w:rsid w:val="00BE0578"/>
    <w:rsid w:val="00BE1878"/>
    <w:rsid w:val="00BE1E7E"/>
    <w:rsid w:val="00BE1EB9"/>
    <w:rsid w:val="00BE3F22"/>
    <w:rsid w:val="00BE4A8B"/>
    <w:rsid w:val="00BE5B86"/>
    <w:rsid w:val="00BE6642"/>
    <w:rsid w:val="00BF06A0"/>
    <w:rsid w:val="00BF3E58"/>
    <w:rsid w:val="00BF3F10"/>
    <w:rsid w:val="00BF4CFA"/>
    <w:rsid w:val="00BF6E1B"/>
    <w:rsid w:val="00BF6E4C"/>
    <w:rsid w:val="00C0003C"/>
    <w:rsid w:val="00C00242"/>
    <w:rsid w:val="00C024DE"/>
    <w:rsid w:val="00C02880"/>
    <w:rsid w:val="00C0629B"/>
    <w:rsid w:val="00C06DA4"/>
    <w:rsid w:val="00C07E46"/>
    <w:rsid w:val="00C10554"/>
    <w:rsid w:val="00C1075B"/>
    <w:rsid w:val="00C13CAD"/>
    <w:rsid w:val="00C143EC"/>
    <w:rsid w:val="00C14F54"/>
    <w:rsid w:val="00C15C92"/>
    <w:rsid w:val="00C16908"/>
    <w:rsid w:val="00C16F25"/>
    <w:rsid w:val="00C172A6"/>
    <w:rsid w:val="00C204C2"/>
    <w:rsid w:val="00C21516"/>
    <w:rsid w:val="00C22EF7"/>
    <w:rsid w:val="00C2441E"/>
    <w:rsid w:val="00C24A43"/>
    <w:rsid w:val="00C24AB0"/>
    <w:rsid w:val="00C25C2A"/>
    <w:rsid w:val="00C2655D"/>
    <w:rsid w:val="00C265C3"/>
    <w:rsid w:val="00C27AD7"/>
    <w:rsid w:val="00C30CBD"/>
    <w:rsid w:val="00C311C4"/>
    <w:rsid w:val="00C345F8"/>
    <w:rsid w:val="00C35250"/>
    <w:rsid w:val="00C35A6B"/>
    <w:rsid w:val="00C365D9"/>
    <w:rsid w:val="00C36FCD"/>
    <w:rsid w:val="00C378BC"/>
    <w:rsid w:val="00C41427"/>
    <w:rsid w:val="00C41F30"/>
    <w:rsid w:val="00C432B5"/>
    <w:rsid w:val="00C43730"/>
    <w:rsid w:val="00C43D68"/>
    <w:rsid w:val="00C4412C"/>
    <w:rsid w:val="00C44F77"/>
    <w:rsid w:val="00C4591F"/>
    <w:rsid w:val="00C46736"/>
    <w:rsid w:val="00C473D4"/>
    <w:rsid w:val="00C502D8"/>
    <w:rsid w:val="00C51044"/>
    <w:rsid w:val="00C54A0F"/>
    <w:rsid w:val="00C567CB"/>
    <w:rsid w:val="00C56B8B"/>
    <w:rsid w:val="00C57D60"/>
    <w:rsid w:val="00C57E04"/>
    <w:rsid w:val="00C60F4B"/>
    <w:rsid w:val="00C61466"/>
    <w:rsid w:val="00C6283C"/>
    <w:rsid w:val="00C656E1"/>
    <w:rsid w:val="00C6582E"/>
    <w:rsid w:val="00C66454"/>
    <w:rsid w:val="00C67EE9"/>
    <w:rsid w:val="00C702DD"/>
    <w:rsid w:val="00C7108B"/>
    <w:rsid w:val="00C71BA4"/>
    <w:rsid w:val="00C72321"/>
    <w:rsid w:val="00C727FC"/>
    <w:rsid w:val="00C74A00"/>
    <w:rsid w:val="00C74E3E"/>
    <w:rsid w:val="00C7500A"/>
    <w:rsid w:val="00C76306"/>
    <w:rsid w:val="00C770F3"/>
    <w:rsid w:val="00C808C5"/>
    <w:rsid w:val="00C80F81"/>
    <w:rsid w:val="00C81761"/>
    <w:rsid w:val="00C81DAA"/>
    <w:rsid w:val="00C828A1"/>
    <w:rsid w:val="00C86220"/>
    <w:rsid w:val="00C87089"/>
    <w:rsid w:val="00C87EF4"/>
    <w:rsid w:val="00C9160A"/>
    <w:rsid w:val="00C95755"/>
    <w:rsid w:val="00C957AA"/>
    <w:rsid w:val="00CA01DE"/>
    <w:rsid w:val="00CA436F"/>
    <w:rsid w:val="00CA4574"/>
    <w:rsid w:val="00CA46D6"/>
    <w:rsid w:val="00CA5573"/>
    <w:rsid w:val="00CA6212"/>
    <w:rsid w:val="00CA6A76"/>
    <w:rsid w:val="00CB11B9"/>
    <w:rsid w:val="00CB14AC"/>
    <w:rsid w:val="00CB1637"/>
    <w:rsid w:val="00CB17FA"/>
    <w:rsid w:val="00CB189B"/>
    <w:rsid w:val="00CB25B4"/>
    <w:rsid w:val="00CB2BB0"/>
    <w:rsid w:val="00CB4089"/>
    <w:rsid w:val="00CB5DF5"/>
    <w:rsid w:val="00CB6E31"/>
    <w:rsid w:val="00CB75FD"/>
    <w:rsid w:val="00CB7B2F"/>
    <w:rsid w:val="00CB7F21"/>
    <w:rsid w:val="00CC1A09"/>
    <w:rsid w:val="00CC1A15"/>
    <w:rsid w:val="00CC1A8F"/>
    <w:rsid w:val="00CC21EF"/>
    <w:rsid w:val="00CC3DF7"/>
    <w:rsid w:val="00CC6E48"/>
    <w:rsid w:val="00CD06CC"/>
    <w:rsid w:val="00CD0750"/>
    <w:rsid w:val="00CD0772"/>
    <w:rsid w:val="00CD1D0D"/>
    <w:rsid w:val="00CD2684"/>
    <w:rsid w:val="00CD4262"/>
    <w:rsid w:val="00CD5AD4"/>
    <w:rsid w:val="00CD6A1B"/>
    <w:rsid w:val="00CD751F"/>
    <w:rsid w:val="00CE0408"/>
    <w:rsid w:val="00CE26D6"/>
    <w:rsid w:val="00CE3816"/>
    <w:rsid w:val="00CE4506"/>
    <w:rsid w:val="00CE6A48"/>
    <w:rsid w:val="00CE7047"/>
    <w:rsid w:val="00CE7511"/>
    <w:rsid w:val="00CE7637"/>
    <w:rsid w:val="00CE7B19"/>
    <w:rsid w:val="00CF039F"/>
    <w:rsid w:val="00CF1D8A"/>
    <w:rsid w:val="00CF32E5"/>
    <w:rsid w:val="00CF33F5"/>
    <w:rsid w:val="00CF3AC3"/>
    <w:rsid w:val="00CF3B0E"/>
    <w:rsid w:val="00CF3F9A"/>
    <w:rsid w:val="00CF56E1"/>
    <w:rsid w:val="00CF5C73"/>
    <w:rsid w:val="00CF6915"/>
    <w:rsid w:val="00CF6D68"/>
    <w:rsid w:val="00CF7DE7"/>
    <w:rsid w:val="00D0028B"/>
    <w:rsid w:val="00D00492"/>
    <w:rsid w:val="00D00D5C"/>
    <w:rsid w:val="00D02A03"/>
    <w:rsid w:val="00D02A23"/>
    <w:rsid w:val="00D03786"/>
    <w:rsid w:val="00D05076"/>
    <w:rsid w:val="00D060AE"/>
    <w:rsid w:val="00D06184"/>
    <w:rsid w:val="00D061B3"/>
    <w:rsid w:val="00D066C6"/>
    <w:rsid w:val="00D06B11"/>
    <w:rsid w:val="00D11958"/>
    <w:rsid w:val="00D11C89"/>
    <w:rsid w:val="00D11E7C"/>
    <w:rsid w:val="00D124FE"/>
    <w:rsid w:val="00D1403A"/>
    <w:rsid w:val="00D14F43"/>
    <w:rsid w:val="00D201C9"/>
    <w:rsid w:val="00D20E23"/>
    <w:rsid w:val="00D221E6"/>
    <w:rsid w:val="00D22D59"/>
    <w:rsid w:val="00D23250"/>
    <w:rsid w:val="00D23DE6"/>
    <w:rsid w:val="00D24FEF"/>
    <w:rsid w:val="00D26DBC"/>
    <w:rsid w:val="00D27745"/>
    <w:rsid w:val="00D34988"/>
    <w:rsid w:val="00D34FB4"/>
    <w:rsid w:val="00D35852"/>
    <w:rsid w:val="00D36BCE"/>
    <w:rsid w:val="00D37689"/>
    <w:rsid w:val="00D376C5"/>
    <w:rsid w:val="00D4021A"/>
    <w:rsid w:val="00D40BA8"/>
    <w:rsid w:val="00D40BE3"/>
    <w:rsid w:val="00D4166F"/>
    <w:rsid w:val="00D43F4A"/>
    <w:rsid w:val="00D44126"/>
    <w:rsid w:val="00D44E8C"/>
    <w:rsid w:val="00D461FC"/>
    <w:rsid w:val="00D46D79"/>
    <w:rsid w:val="00D50D71"/>
    <w:rsid w:val="00D517A8"/>
    <w:rsid w:val="00D53228"/>
    <w:rsid w:val="00D53596"/>
    <w:rsid w:val="00D54C21"/>
    <w:rsid w:val="00D54E4A"/>
    <w:rsid w:val="00D57B93"/>
    <w:rsid w:val="00D57EE3"/>
    <w:rsid w:val="00D61922"/>
    <w:rsid w:val="00D61E4F"/>
    <w:rsid w:val="00D6223C"/>
    <w:rsid w:val="00D63ED7"/>
    <w:rsid w:val="00D6483B"/>
    <w:rsid w:val="00D64CC1"/>
    <w:rsid w:val="00D6650E"/>
    <w:rsid w:val="00D70515"/>
    <w:rsid w:val="00D7158E"/>
    <w:rsid w:val="00D71CDE"/>
    <w:rsid w:val="00D76EDD"/>
    <w:rsid w:val="00D80D52"/>
    <w:rsid w:val="00D80EAD"/>
    <w:rsid w:val="00D83353"/>
    <w:rsid w:val="00D83673"/>
    <w:rsid w:val="00D846AC"/>
    <w:rsid w:val="00D92B16"/>
    <w:rsid w:val="00D935F0"/>
    <w:rsid w:val="00D939C9"/>
    <w:rsid w:val="00D94917"/>
    <w:rsid w:val="00D953BF"/>
    <w:rsid w:val="00D95F67"/>
    <w:rsid w:val="00D97B69"/>
    <w:rsid w:val="00DA07ED"/>
    <w:rsid w:val="00DA3CCD"/>
    <w:rsid w:val="00DA4474"/>
    <w:rsid w:val="00DA4A00"/>
    <w:rsid w:val="00DA4DC2"/>
    <w:rsid w:val="00DA72C5"/>
    <w:rsid w:val="00DB10DA"/>
    <w:rsid w:val="00DB1A6B"/>
    <w:rsid w:val="00DB23F8"/>
    <w:rsid w:val="00DB2766"/>
    <w:rsid w:val="00DB33E2"/>
    <w:rsid w:val="00DB3522"/>
    <w:rsid w:val="00DB636E"/>
    <w:rsid w:val="00DB6C69"/>
    <w:rsid w:val="00DB6F31"/>
    <w:rsid w:val="00DC02E9"/>
    <w:rsid w:val="00DC1A4D"/>
    <w:rsid w:val="00DC2B4C"/>
    <w:rsid w:val="00DC301D"/>
    <w:rsid w:val="00DD03CA"/>
    <w:rsid w:val="00DD15D3"/>
    <w:rsid w:val="00DD21D0"/>
    <w:rsid w:val="00DD2881"/>
    <w:rsid w:val="00DD2AB2"/>
    <w:rsid w:val="00DD5B0D"/>
    <w:rsid w:val="00DD5E23"/>
    <w:rsid w:val="00DD6EF4"/>
    <w:rsid w:val="00DE103B"/>
    <w:rsid w:val="00DE1DF5"/>
    <w:rsid w:val="00DE20AA"/>
    <w:rsid w:val="00DE3497"/>
    <w:rsid w:val="00DE3CDE"/>
    <w:rsid w:val="00DE6EE4"/>
    <w:rsid w:val="00DE6F1D"/>
    <w:rsid w:val="00DE76AD"/>
    <w:rsid w:val="00DF0CDB"/>
    <w:rsid w:val="00DF263A"/>
    <w:rsid w:val="00DF61F8"/>
    <w:rsid w:val="00DF6358"/>
    <w:rsid w:val="00DF7FDC"/>
    <w:rsid w:val="00E01991"/>
    <w:rsid w:val="00E01BA3"/>
    <w:rsid w:val="00E02F44"/>
    <w:rsid w:val="00E03CDB"/>
    <w:rsid w:val="00E04638"/>
    <w:rsid w:val="00E05CF7"/>
    <w:rsid w:val="00E07B66"/>
    <w:rsid w:val="00E07E79"/>
    <w:rsid w:val="00E10A24"/>
    <w:rsid w:val="00E10F1B"/>
    <w:rsid w:val="00E11A10"/>
    <w:rsid w:val="00E12B09"/>
    <w:rsid w:val="00E1480B"/>
    <w:rsid w:val="00E14AD0"/>
    <w:rsid w:val="00E14FBA"/>
    <w:rsid w:val="00E15645"/>
    <w:rsid w:val="00E15E52"/>
    <w:rsid w:val="00E17806"/>
    <w:rsid w:val="00E17FB7"/>
    <w:rsid w:val="00E20672"/>
    <w:rsid w:val="00E20C0D"/>
    <w:rsid w:val="00E20D9E"/>
    <w:rsid w:val="00E218D3"/>
    <w:rsid w:val="00E2243F"/>
    <w:rsid w:val="00E225C4"/>
    <w:rsid w:val="00E22A44"/>
    <w:rsid w:val="00E231C7"/>
    <w:rsid w:val="00E23CEB"/>
    <w:rsid w:val="00E23D13"/>
    <w:rsid w:val="00E2479B"/>
    <w:rsid w:val="00E25208"/>
    <w:rsid w:val="00E2619F"/>
    <w:rsid w:val="00E27041"/>
    <w:rsid w:val="00E272D0"/>
    <w:rsid w:val="00E2732D"/>
    <w:rsid w:val="00E27685"/>
    <w:rsid w:val="00E27B3F"/>
    <w:rsid w:val="00E30CA6"/>
    <w:rsid w:val="00E321CE"/>
    <w:rsid w:val="00E32CEF"/>
    <w:rsid w:val="00E32D9A"/>
    <w:rsid w:val="00E3435E"/>
    <w:rsid w:val="00E35259"/>
    <w:rsid w:val="00E35905"/>
    <w:rsid w:val="00E35EAB"/>
    <w:rsid w:val="00E35F74"/>
    <w:rsid w:val="00E37E0F"/>
    <w:rsid w:val="00E40D09"/>
    <w:rsid w:val="00E41C88"/>
    <w:rsid w:val="00E42C17"/>
    <w:rsid w:val="00E42D74"/>
    <w:rsid w:val="00E4571B"/>
    <w:rsid w:val="00E4585B"/>
    <w:rsid w:val="00E458F4"/>
    <w:rsid w:val="00E46346"/>
    <w:rsid w:val="00E47571"/>
    <w:rsid w:val="00E51824"/>
    <w:rsid w:val="00E52975"/>
    <w:rsid w:val="00E57B3B"/>
    <w:rsid w:val="00E603DC"/>
    <w:rsid w:val="00E60761"/>
    <w:rsid w:val="00E60FF4"/>
    <w:rsid w:val="00E612D3"/>
    <w:rsid w:val="00E61425"/>
    <w:rsid w:val="00E617DC"/>
    <w:rsid w:val="00E61DB0"/>
    <w:rsid w:val="00E622FB"/>
    <w:rsid w:val="00E626BA"/>
    <w:rsid w:val="00E629E9"/>
    <w:rsid w:val="00E62A06"/>
    <w:rsid w:val="00E63089"/>
    <w:rsid w:val="00E6586D"/>
    <w:rsid w:val="00E65D7A"/>
    <w:rsid w:val="00E66B35"/>
    <w:rsid w:val="00E66BF5"/>
    <w:rsid w:val="00E67569"/>
    <w:rsid w:val="00E70734"/>
    <w:rsid w:val="00E70E67"/>
    <w:rsid w:val="00E70FB3"/>
    <w:rsid w:val="00E73A8E"/>
    <w:rsid w:val="00E75CB3"/>
    <w:rsid w:val="00E802BA"/>
    <w:rsid w:val="00E8041A"/>
    <w:rsid w:val="00E80DEE"/>
    <w:rsid w:val="00E80E46"/>
    <w:rsid w:val="00E82FB4"/>
    <w:rsid w:val="00E8452E"/>
    <w:rsid w:val="00E84817"/>
    <w:rsid w:val="00E85358"/>
    <w:rsid w:val="00E85978"/>
    <w:rsid w:val="00E86274"/>
    <w:rsid w:val="00E8648C"/>
    <w:rsid w:val="00E87677"/>
    <w:rsid w:val="00E87F51"/>
    <w:rsid w:val="00E9037E"/>
    <w:rsid w:val="00E90889"/>
    <w:rsid w:val="00E91FBE"/>
    <w:rsid w:val="00E92E3C"/>
    <w:rsid w:val="00E92F52"/>
    <w:rsid w:val="00E933EB"/>
    <w:rsid w:val="00E93EE8"/>
    <w:rsid w:val="00E9439C"/>
    <w:rsid w:val="00E95D73"/>
    <w:rsid w:val="00E9613D"/>
    <w:rsid w:val="00E970E3"/>
    <w:rsid w:val="00E97C76"/>
    <w:rsid w:val="00EA01A4"/>
    <w:rsid w:val="00EA0F32"/>
    <w:rsid w:val="00EA210F"/>
    <w:rsid w:val="00EA213D"/>
    <w:rsid w:val="00EA2F55"/>
    <w:rsid w:val="00EA4AD3"/>
    <w:rsid w:val="00EA5611"/>
    <w:rsid w:val="00EA5E7F"/>
    <w:rsid w:val="00EA6AD5"/>
    <w:rsid w:val="00EA6EAE"/>
    <w:rsid w:val="00EA7D12"/>
    <w:rsid w:val="00EB2198"/>
    <w:rsid w:val="00EB2707"/>
    <w:rsid w:val="00EB3EB0"/>
    <w:rsid w:val="00EB4F9E"/>
    <w:rsid w:val="00EB505C"/>
    <w:rsid w:val="00EB5F40"/>
    <w:rsid w:val="00EB609F"/>
    <w:rsid w:val="00EB6C20"/>
    <w:rsid w:val="00EB7343"/>
    <w:rsid w:val="00EC19F4"/>
    <w:rsid w:val="00EC24F5"/>
    <w:rsid w:val="00EC257A"/>
    <w:rsid w:val="00EC2958"/>
    <w:rsid w:val="00EC2EB0"/>
    <w:rsid w:val="00EC35E1"/>
    <w:rsid w:val="00EC4C67"/>
    <w:rsid w:val="00EC61C4"/>
    <w:rsid w:val="00ED060B"/>
    <w:rsid w:val="00ED25FA"/>
    <w:rsid w:val="00ED2944"/>
    <w:rsid w:val="00ED383C"/>
    <w:rsid w:val="00ED3998"/>
    <w:rsid w:val="00ED698B"/>
    <w:rsid w:val="00ED7FC6"/>
    <w:rsid w:val="00EE0562"/>
    <w:rsid w:val="00EE0947"/>
    <w:rsid w:val="00EE2892"/>
    <w:rsid w:val="00EE4085"/>
    <w:rsid w:val="00EE40F9"/>
    <w:rsid w:val="00EE4D6B"/>
    <w:rsid w:val="00EE79C1"/>
    <w:rsid w:val="00EF0C6F"/>
    <w:rsid w:val="00EF13B6"/>
    <w:rsid w:val="00EF1C26"/>
    <w:rsid w:val="00EF2A91"/>
    <w:rsid w:val="00EF32CF"/>
    <w:rsid w:val="00EF414A"/>
    <w:rsid w:val="00EF640E"/>
    <w:rsid w:val="00F024CC"/>
    <w:rsid w:val="00F03E79"/>
    <w:rsid w:val="00F059E2"/>
    <w:rsid w:val="00F06136"/>
    <w:rsid w:val="00F06570"/>
    <w:rsid w:val="00F10DE4"/>
    <w:rsid w:val="00F11637"/>
    <w:rsid w:val="00F126D1"/>
    <w:rsid w:val="00F1272C"/>
    <w:rsid w:val="00F12FAA"/>
    <w:rsid w:val="00F147EB"/>
    <w:rsid w:val="00F168F1"/>
    <w:rsid w:val="00F169F3"/>
    <w:rsid w:val="00F203B8"/>
    <w:rsid w:val="00F2395F"/>
    <w:rsid w:val="00F23D4C"/>
    <w:rsid w:val="00F24230"/>
    <w:rsid w:val="00F249C5"/>
    <w:rsid w:val="00F26146"/>
    <w:rsid w:val="00F2691F"/>
    <w:rsid w:val="00F2693F"/>
    <w:rsid w:val="00F26F3D"/>
    <w:rsid w:val="00F3130D"/>
    <w:rsid w:val="00F3149C"/>
    <w:rsid w:val="00F34DE7"/>
    <w:rsid w:val="00F36261"/>
    <w:rsid w:val="00F37451"/>
    <w:rsid w:val="00F37A98"/>
    <w:rsid w:val="00F40A38"/>
    <w:rsid w:val="00F4242A"/>
    <w:rsid w:val="00F43D9F"/>
    <w:rsid w:val="00F44EB0"/>
    <w:rsid w:val="00F44F39"/>
    <w:rsid w:val="00F46C18"/>
    <w:rsid w:val="00F46CA5"/>
    <w:rsid w:val="00F5187F"/>
    <w:rsid w:val="00F53306"/>
    <w:rsid w:val="00F548C3"/>
    <w:rsid w:val="00F55257"/>
    <w:rsid w:val="00F55B18"/>
    <w:rsid w:val="00F606E6"/>
    <w:rsid w:val="00F60D38"/>
    <w:rsid w:val="00F6173E"/>
    <w:rsid w:val="00F61928"/>
    <w:rsid w:val="00F624FF"/>
    <w:rsid w:val="00F62A6A"/>
    <w:rsid w:val="00F65226"/>
    <w:rsid w:val="00F652F0"/>
    <w:rsid w:val="00F6648A"/>
    <w:rsid w:val="00F66CA5"/>
    <w:rsid w:val="00F66E8F"/>
    <w:rsid w:val="00F677B0"/>
    <w:rsid w:val="00F70621"/>
    <w:rsid w:val="00F7344A"/>
    <w:rsid w:val="00F73467"/>
    <w:rsid w:val="00F744E2"/>
    <w:rsid w:val="00F7547F"/>
    <w:rsid w:val="00F76714"/>
    <w:rsid w:val="00F77091"/>
    <w:rsid w:val="00F77691"/>
    <w:rsid w:val="00F77DF1"/>
    <w:rsid w:val="00F80983"/>
    <w:rsid w:val="00F82FF1"/>
    <w:rsid w:val="00F8363B"/>
    <w:rsid w:val="00F83C4C"/>
    <w:rsid w:val="00F8433D"/>
    <w:rsid w:val="00F85B99"/>
    <w:rsid w:val="00F86416"/>
    <w:rsid w:val="00F86E64"/>
    <w:rsid w:val="00F90603"/>
    <w:rsid w:val="00F9122E"/>
    <w:rsid w:val="00F921B8"/>
    <w:rsid w:val="00FA0BDF"/>
    <w:rsid w:val="00FA0F15"/>
    <w:rsid w:val="00FA1FC5"/>
    <w:rsid w:val="00FA23E1"/>
    <w:rsid w:val="00FA2E8E"/>
    <w:rsid w:val="00FA32D8"/>
    <w:rsid w:val="00FA3B72"/>
    <w:rsid w:val="00FA4D17"/>
    <w:rsid w:val="00FA63C5"/>
    <w:rsid w:val="00FA6464"/>
    <w:rsid w:val="00FA6A98"/>
    <w:rsid w:val="00FA79E7"/>
    <w:rsid w:val="00FB0016"/>
    <w:rsid w:val="00FB1B66"/>
    <w:rsid w:val="00FB2B75"/>
    <w:rsid w:val="00FB3126"/>
    <w:rsid w:val="00FB3519"/>
    <w:rsid w:val="00FB38AD"/>
    <w:rsid w:val="00FB4934"/>
    <w:rsid w:val="00FB4951"/>
    <w:rsid w:val="00FB4F1F"/>
    <w:rsid w:val="00FB5131"/>
    <w:rsid w:val="00FB51EB"/>
    <w:rsid w:val="00FB55CB"/>
    <w:rsid w:val="00FB635B"/>
    <w:rsid w:val="00FB722A"/>
    <w:rsid w:val="00FC0000"/>
    <w:rsid w:val="00FC0A74"/>
    <w:rsid w:val="00FC0EB2"/>
    <w:rsid w:val="00FC0EF4"/>
    <w:rsid w:val="00FC17FC"/>
    <w:rsid w:val="00FC28A6"/>
    <w:rsid w:val="00FC2CB9"/>
    <w:rsid w:val="00FC61DC"/>
    <w:rsid w:val="00FC6B5E"/>
    <w:rsid w:val="00FC7657"/>
    <w:rsid w:val="00FD02B3"/>
    <w:rsid w:val="00FD131E"/>
    <w:rsid w:val="00FD1483"/>
    <w:rsid w:val="00FD220A"/>
    <w:rsid w:val="00FD4666"/>
    <w:rsid w:val="00FE0081"/>
    <w:rsid w:val="00FE0A32"/>
    <w:rsid w:val="00FE0CDB"/>
    <w:rsid w:val="00FE13E2"/>
    <w:rsid w:val="00FE15FF"/>
    <w:rsid w:val="00FE22AF"/>
    <w:rsid w:val="00FE330A"/>
    <w:rsid w:val="00FE4114"/>
    <w:rsid w:val="00FE4BB5"/>
    <w:rsid w:val="00FE4CA6"/>
    <w:rsid w:val="00FE5719"/>
    <w:rsid w:val="00FE5F26"/>
    <w:rsid w:val="00FF095D"/>
    <w:rsid w:val="00FF1DD3"/>
    <w:rsid w:val="00FF23D1"/>
    <w:rsid w:val="00FF243A"/>
    <w:rsid w:val="00FF2910"/>
    <w:rsid w:val="00FF340C"/>
    <w:rsid w:val="00FF3BDB"/>
    <w:rsid w:val="00FF554F"/>
    <w:rsid w:val="00FF5961"/>
    <w:rsid w:val="00FF69D0"/>
    <w:rsid w:val="00FF74CD"/>
    <w:rsid w:val="00FF76BA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77F571D9"/>
  <w15:docId w15:val="{AA054DDB-582F-4893-B497-4542BDEFA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iPriority="0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2479B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F6648A"/>
    <w:pPr>
      <w:keepNext/>
      <w:jc w:val="right"/>
      <w:outlineLvl w:val="0"/>
    </w:pPr>
    <w:rPr>
      <w:rFonts w:ascii="TimesLT" w:hAnsi="TimesLT"/>
      <w:szCs w:val="20"/>
      <w:lang w:eastAsia="lt-LT"/>
    </w:rPr>
  </w:style>
  <w:style w:type="paragraph" w:styleId="Heading2">
    <w:name w:val="heading 2"/>
    <w:aliases w:val="Title Header2"/>
    <w:basedOn w:val="Normal"/>
    <w:next w:val="Normal"/>
    <w:link w:val="Heading2Char"/>
    <w:uiPriority w:val="99"/>
    <w:qFormat/>
    <w:rsid w:val="00C22EF7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val="en-GB" w:eastAsia="lt-LT"/>
    </w:rPr>
  </w:style>
  <w:style w:type="paragraph" w:styleId="Heading3">
    <w:name w:val="heading 3"/>
    <w:aliases w:val="Section Header3,Sub-Clause Paragraph"/>
    <w:basedOn w:val="Normal"/>
    <w:next w:val="Normal"/>
    <w:link w:val="Heading3Char"/>
    <w:uiPriority w:val="99"/>
    <w:qFormat/>
    <w:rsid w:val="00C22EF7"/>
    <w:pPr>
      <w:keepNext/>
      <w:keepLines/>
      <w:spacing w:before="200"/>
      <w:outlineLvl w:val="2"/>
    </w:pPr>
    <w:rPr>
      <w:rFonts w:ascii="Cambria" w:hAnsi="Cambria"/>
      <w:b/>
      <w:bCs/>
      <w:color w:val="4F81BD"/>
      <w:lang w:val="en-GB" w:eastAsia="lt-LT"/>
    </w:rPr>
  </w:style>
  <w:style w:type="paragraph" w:styleId="Heading4">
    <w:name w:val="heading 4"/>
    <w:aliases w:val="Sub-Clause Sub-paragraph,Heading 4 Char Char Char Char"/>
    <w:basedOn w:val="Normal"/>
    <w:next w:val="Normal"/>
    <w:link w:val="Heading4Char"/>
    <w:uiPriority w:val="99"/>
    <w:qFormat/>
    <w:rsid w:val="00C22EF7"/>
    <w:pPr>
      <w:keepNext/>
      <w:tabs>
        <w:tab w:val="num" w:pos="1824"/>
      </w:tabs>
      <w:ind w:left="182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C22EF7"/>
    <w:pPr>
      <w:keepNext/>
      <w:tabs>
        <w:tab w:val="num" w:pos="1608"/>
      </w:tabs>
      <w:ind w:left="160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C22EF7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C22EF7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C22EF7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6648A"/>
    <w:pPr>
      <w:keepNext/>
      <w:jc w:val="center"/>
      <w:outlineLvl w:val="8"/>
    </w:pPr>
    <w:rPr>
      <w:b/>
      <w:bCs/>
      <w:sz w:val="2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F6648A"/>
    <w:rPr>
      <w:rFonts w:ascii="TimesLT" w:hAnsi="TimesLT" w:cs="Times New Roman"/>
      <w:sz w:val="20"/>
    </w:rPr>
  </w:style>
  <w:style w:type="character" w:customStyle="1" w:styleId="Heading2Char">
    <w:name w:val="Heading 2 Char"/>
    <w:aliases w:val="Title Header2 Char"/>
    <w:link w:val="Heading2"/>
    <w:uiPriority w:val="99"/>
    <w:locked/>
    <w:rsid w:val="00C22EF7"/>
    <w:rPr>
      <w:rFonts w:ascii="Cambria" w:hAnsi="Cambria" w:cs="Times New Roman"/>
      <w:b/>
      <w:color w:val="4F81BD"/>
      <w:sz w:val="26"/>
      <w:lang w:val="en-GB"/>
    </w:rPr>
  </w:style>
  <w:style w:type="character" w:customStyle="1" w:styleId="Heading3Char">
    <w:name w:val="Heading 3 Char"/>
    <w:aliases w:val="Section Header3 Char,Sub-Clause Paragraph Char"/>
    <w:link w:val="Heading3"/>
    <w:uiPriority w:val="99"/>
    <w:locked/>
    <w:rsid w:val="00C22EF7"/>
    <w:rPr>
      <w:rFonts w:ascii="Cambria" w:hAnsi="Cambria" w:cs="Times New Roman"/>
      <w:b/>
      <w:color w:val="4F81BD"/>
      <w:sz w:val="24"/>
      <w:lang w:val="en-GB"/>
    </w:rPr>
  </w:style>
  <w:style w:type="character" w:customStyle="1" w:styleId="Heading4Char">
    <w:name w:val="Heading 4 Char"/>
    <w:aliases w:val="Sub-Clause Sub-paragraph Char,Heading 4 Char Char Char Char Char"/>
    <w:link w:val="Heading4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5Char">
    <w:name w:val="Heading 5 Char"/>
    <w:link w:val="Heading5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6Char">
    <w:name w:val="Heading 6 Char"/>
    <w:link w:val="Heading6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7Char">
    <w:name w:val="Heading 7 Char"/>
    <w:link w:val="Heading7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customStyle="1" w:styleId="Heading8Char">
    <w:name w:val="Heading 8 Char"/>
    <w:link w:val="Heading8"/>
    <w:uiPriority w:val="99"/>
    <w:locked/>
    <w:rsid w:val="00C22EF7"/>
    <w:rPr>
      <w:rFonts w:ascii="Times New Roman" w:hAnsi="Times New Roman" w:cs="Times New Roman"/>
      <w:b/>
      <w:sz w:val="20"/>
      <w:lang w:eastAsia="lt-LT"/>
    </w:rPr>
  </w:style>
  <w:style w:type="character" w:customStyle="1" w:styleId="Heading9Char">
    <w:name w:val="Heading 9 Char"/>
    <w:link w:val="Heading9"/>
    <w:uiPriority w:val="99"/>
    <w:locked/>
    <w:rsid w:val="00F6648A"/>
    <w:rPr>
      <w:rFonts w:ascii="Times New Roman" w:hAnsi="Times New Roman" w:cs="Times New Roman"/>
      <w:b/>
      <w:sz w:val="20"/>
    </w:rPr>
  </w:style>
  <w:style w:type="paragraph" w:styleId="ListParagraph">
    <w:name w:val="List Paragraph"/>
    <w:aliases w:val="List Paragraph1,Lentele,List Paragraph2,List Paragraph11"/>
    <w:basedOn w:val="Normal"/>
    <w:qFormat/>
    <w:rsid w:val="005F7B12"/>
    <w:pPr>
      <w:ind w:left="720"/>
      <w:contextualSpacing/>
    </w:pPr>
  </w:style>
  <w:style w:type="character" w:styleId="Hyperlink">
    <w:name w:val="Hyperlink"/>
    <w:uiPriority w:val="99"/>
    <w:rsid w:val="00851B1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rsid w:val="001808DB"/>
    <w:rPr>
      <w:rFonts w:ascii="Tahoma" w:hAnsi="Tahoma"/>
      <w:sz w:val="16"/>
      <w:szCs w:val="16"/>
      <w:lang w:val="en-GB" w:eastAsia="lt-LT"/>
    </w:rPr>
  </w:style>
  <w:style w:type="character" w:customStyle="1" w:styleId="BalloonTextChar">
    <w:name w:val="Balloon Text Char"/>
    <w:link w:val="BalloonText"/>
    <w:uiPriority w:val="99"/>
    <w:locked/>
    <w:rsid w:val="001808DB"/>
    <w:rPr>
      <w:rFonts w:ascii="Tahoma" w:hAnsi="Tahoma" w:cs="Times New Roman"/>
      <w:sz w:val="16"/>
      <w:lang w:val="en-GB"/>
    </w:rPr>
  </w:style>
  <w:style w:type="paragraph" w:styleId="Header">
    <w:name w:val="header"/>
    <w:aliases w:val=" Diagrama2,Diagrama2"/>
    <w:basedOn w:val="Normal"/>
    <w:link w:val="HeaderChar"/>
    <w:uiPriority w:val="99"/>
    <w:rsid w:val="00E629E9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Cs w:val="20"/>
      <w:lang w:val="en-GB" w:eastAsia="lt-LT"/>
    </w:rPr>
  </w:style>
  <w:style w:type="character" w:customStyle="1" w:styleId="HeaderChar">
    <w:name w:val="Header Char"/>
    <w:aliases w:val=" Diagrama2 Char,Diagrama2 Char"/>
    <w:link w:val="Header"/>
    <w:uiPriority w:val="99"/>
    <w:locked/>
    <w:rsid w:val="00E629E9"/>
    <w:rPr>
      <w:rFonts w:ascii="Times New Roman" w:hAnsi="Times New Roman" w:cs="Times New Roman"/>
      <w:sz w:val="20"/>
      <w:lang w:val="en-GB"/>
    </w:rPr>
  </w:style>
  <w:style w:type="paragraph" w:styleId="NoSpacing">
    <w:name w:val="No Spacing"/>
    <w:uiPriority w:val="1"/>
    <w:qFormat/>
    <w:rsid w:val="00405475"/>
    <w:rPr>
      <w:rFonts w:cs="Calibri"/>
      <w:sz w:val="22"/>
      <w:szCs w:val="22"/>
      <w:lang w:eastAsia="en-US"/>
    </w:rPr>
  </w:style>
  <w:style w:type="character" w:styleId="LineNumber">
    <w:name w:val="line number"/>
    <w:uiPriority w:val="99"/>
    <w:semiHidden/>
    <w:rsid w:val="00846BA9"/>
    <w:rPr>
      <w:rFonts w:cs="Times New Roman"/>
    </w:rPr>
  </w:style>
  <w:style w:type="paragraph" w:styleId="Footer">
    <w:name w:val="footer"/>
    <w:basedOn w:val="Normal"/>
    <w:link w:val="FooterChar"/>
    <w:uiPriority w:val="99"/>
    <w:rsid w:val="00846BA9"/>
    <w:pPr>
      <w:tabs>
        <w:tab w:val="center" w:pos="4819"/>
        <w:tab w:val="right" w:pos="9638"/>
      </w:tabs>
    </w:pPr>
    <w:rPr>
      <w:lang w:val="en-GB" w:eastAsia="lt-LT"/>
    </w:rPr>
  </w:style>
  <w:style w:type="character" w:customStyle="1" w:styleId="FooterChar">
    <w:name w:val="Footer Char"/>
    <w:link w:val="Footer"/>
    <w:uiPriority w:val="99"/>
    <w:locked/>
    <w:rsid w:val="00846BA9"/>
    <w:rPr>
      <w:rFonts w:ascii="Times New Roman" w:hAnsi="Times New Roman" w:cs="Times New Roman"/>
      <w:sz w:val="24"/>
      <w:lang w:val="en-GB"/>
    </w:rPr>
  </w:style>
  <w:style w:type="paragraph" w:customStyle="1" w:styleId="DiagramaDiagrama">
    <w:name w:val="Diagrama Diagrama"/>
    <w:basedOn w:val="Normal"/>
    <w:uiPriority w:val="99"/>
    <w:rsid w:val="00FF69D0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apple-style-span">
    <w:name w:val="apple-style-span"/>
    <w:uiPriority w:val="99"/>
    <w:rsid w:val="00FF69D0"/>
    <w:rPr>
      <w:rFonts w:cs="Times New Roman"/>
    </w:rPr>
  </w:style>
  <w:style w:type="paragraph" w:customStyle="1" w:styleId="MediumGrid21">
    <w:name w:val="Medium Grid 21"/>
    <w:uiPriority w:val="99"/>
    <w:rsid w:val="00F249C5"/>
    <w:rPr>
      <w:rFonts w:ascii="Times New Roman" w:eastAsia="Times New Roman" w:hAnsi="Times New Roman"/>
      <w:sz w:val="24"/>
    </w:rPr>
  </w:style>
  <w:style w:type="paragraph" w:styleId="BodyText">
    <w:name w:val="Body Text"/>
    <w:basedOn w:val="Normal"/>
    <w:link w:val="BodyTextChar"/>
    <w:uiPriority w:val="99"/>
    <w:rsid w:val="00485794"/>
    <w:rPr>
      <w:noProof/>
      <w:color w:val="FF6600"/>
      <w:sz w:val="20"/>
      <w:szCs w:val="20"/>
      <w:lang w:eastAsia="lt-LT"/>
    </w:rPr>
  </w:style>
  <w:style w:type="character" w:customStyle="1" w:styleId="BodyTextChar">
    <w:name w:val="Body Text Char"/>
    <w:link w:val="BodyText"/>
    <w:uiPriority w:val="99"/>
    <w:locked/>
    <w:rsid w:val="00485794"/>
    <w:rPr>
      <w:rFonts w:ascii="Times New Roman" w:hAnsi="Times New Roman" w:cs="Times New Roman"/>
      <w:noProof/>
      <w:color w:val="FF6600"/>
      <w:sz w:val="20"/>
      <w:lang w:eastAsia="lt-LT"/>
    </w:rPr>
  </w:style>
  <w:style w:type="paragraph" w:styleId="BodyText2">
    <w:name w:val="Body Text 2"/>
    <w:basedOn w:val="Normal"/>
    <w:link w:val="BodyText2Char"/>
    <w:uiPriority w:val="99"/>
    <w:rsid w:val="00485794"/>
    <w:rPr>
      <w:noProof/>
      <w:sz w:val="20"/>
      <w:szCs w:val="20"/>
      <w:lang w:eastAsia="lt-LT"/>
    </w:rPr>
  </w:style>
  <w:style w:type="character" w:customStyle="1" w:styleId="BodyText2Char">
    <w:name w:val="Body Text 2 Char"/>
    <w:link w:val="BodyText2"/>
    <w:uiPriority w:val="99"/>
    <w:locked/>
    <w:rsid w:val="00485794"/>
    <w:rPr>
      <w:rFonts w:ascii="Times New Roman" w:hAnsi="Times New Roman" w:cs="Times New Roman"/>
      <w:noProof/>
      <w:sz w:val="20"/>
      <w:lang w:eastAsia="lt-LT"/>
    </w:rPr>
  </w:style>
  <w:style w:type="paragraph" w:customStyle="1" w:styleId="Normal0">
    <w:name w:val="Normal~"/>
    <w:basedOn w:val="Normal"/>
    <w:uiPriority w:val="99"/>
    <w:rsid w:val="00485794"/>
    <w:pPr>
      <w:widowControl w:val="0"/>
    </w:pPr>
    <w:rPr>
      <w:noProof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rsid w:val="00485794"/>
    <w:pPr>
      <w:spacing w:after="120"/>
      <w:ind w:left="283"/>
    </w:pPr>
    <w:rPr>
      <w:lang w:val="en-GB" w:eastAsia="lt-LT"/>
    </w:rPr>
  </w:style>
  <w:style w:type="character" w:customStyle="1" w:styleId="BodyTextIndentChar">
    <w:name w:val="Body Text Indent Char"/>
    <w:link w:val="BodyTextIndent"/>
    <w:uiPriority w:val="99"/>
    <w:locked/>
    <w:rsid w:val="00485794"/>
    <w:rPr>
      <w:rFonts w:ascii="Times New Roman" w:hAnsi="Times New Roman" w:cs="Times New Roman"/>
      <w:sz w:val="24"/>
      <w:lang w:val="en-GB"/>
    </w:rPr>
  </w:style>
  <w:style w:type="paragraph" w:customStyle="1" w:styleId="ColorfulList-Accent11">
    <w:name w:val="Colorful List - Accent 11"/>
    <w:basedOn w:val="Normal"/>
    <w:uiPriority w:val="99"/>
    <w:rsid w:val="00485794"/>
    <w:pPr>
      <w:spacing w:line="360" w:lineRule="auto"/>
      <w:ind w:left="720" w:firstLine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485794"/>
    <w:pPr>
      <w:spacing w:before="100" w:after="100"/>
    </w:pPr>
    <w:rPr>
      <w:szCs w:val="20"/>
    </w:rPr>
  </w:style>
  <w:style w:type="table" w:styleId="TableGrid">
    <w:name w:val="Table Grid"/>
    <w:basedOn w:val="TableNormal"/>
    <w:uiPriority w:val="99"/>
    <w:rsid w:val="00C4412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uiPriority w:val="99"/>
    <w:rsid w:val="00FB4934"/>
    <w:rPr>
      <w:rFonts w:cs="Times New Roman"/>
      <w:sz w:val="16"/>
    </w:rPr>
  </w:style>
  <w:style w:type="paragraph" w:styleId="CommentText">
    <w:name w:val="annotation text"/>
    <w:basedOn w:val="Normal"/>
    <w:link w:val="CommentTextChar"/>
    <w:uiPriority w:val="99"/>
    <w:rsid w:val="00FB4934"/>
    <w:rPr>
      <w:sz w:val="20"/>
      <w:szCs w:val="20"/>
      <w:lang w:val="en-GB" w:eastAsia="lt-LT"/>
    </w:rPr>
  </w:style>
  <w:style w:type="character" w:customStyle="1" w:styleId="CommentTextChar">
    <w:name w:val="Comment Text Char"/>
    <w:link w:val="CommentText"/>
    <w:uiPriority w:val="99"/>
    <w:locked/>
    <w:rsid w:val="00FB4934"/>
    <w:rPr>
      <w:rFonts w:ascii="Times New Roman" w:hAnsi="Times New Roman" w:cs="Times New Roman"/>
      <w:sz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FB4934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FB4934"/>
    <w:rPr>
      <w:rFonts w:ascii="Times New Roman" w:hAnsi="Times New Roman" w:cs="Times New Roman"/>
      <w:b/>
      <w:sz w:val="20"/>
      <w:lang w:val="en-GB"/>
    </w:rPr>
  </w:style>
  <w:style w:type="paragraph" w:styleId="TOC1">
    <w:name w:val="toc 1"/>
    <w:basedOn w:val="Normal"/>
    <w:next w:val="Normal"/>
    <w:autoRedefine/>
    <w:uiPriority w:val="99"/>
    <w:rsid w:val="00C22EF7"/>
    <w:pPr>
      <w:spacing w:line="360" w:lineRule="auto"/>
      <w:ind w:left="851"/>
      <w:jc w:val="both"/>
    </w:pPr>
    <w:rPr>
      <w:szCs w:val="20"/>
      <w:lang w:eastAsia="lt-LT"/>
    </w:rPr>
  </w:style>
  <w:style w:type="paragraph" w:customStyle="1" w:styleId="Point1">
    <w:name w:val="Point 1"/>
    <w:basedOn w:val="Normal"/>
    <w:uiPriority w:val="99"/>
    <w:rsid w:val="00C22EF7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BodyTextIndent3">
    <w:name w:val="Body Text Indent 3"/>
    <w:basedOn w:val="Normal"/>
    <w:link w:val="BodyTextIndent3Char"/>
    <w:uiPriority w:val="99"/>
    <w:rsid w:val="00C22EF7"/>
    <w:pPr>
      <w:tabs>
        <w:tab w:val="left" w:pos="4536"/>
      </w:tabs>
      <w:ind w:firstLine="2268"/>
      <w:jc w:val="both"/>
    </w:pPr>
    <w:rPr>
      <w:szCs w:val="20"/>
      <w:lang w:eastAsia="lt-LT"/>
    </w:rPr>
  </w:style>
  <w:style w:type="character" w:customStyle="1" w:styleId="BodyTextIndent3Char">
    <w:name w:val="Body Text Indent 3 Char"/>
    <w:link w:val="BodyTextInden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paragraph" w:styleId="BodyTextIndent2">
    <w:name w:val="Body Text Indent 2"/>
    <w:basedOn w:val="Normal"/>
    <w:link w:val="BodyTextIndent2Char"/>
    <w:uiPriority w:val="99"/>
    <w:rsid w:val="00C22EF7"/>
    <w:pPr>
      <w:ind w:left="720"/>
    </w:pPr>
    <w:rPr>
      <w:i/>
      <w:szCs w:val="20"/>
      <w:lang w:eastAsia="lt-LT"/>
    </w:rPr>
  </w:style>
  <w:style w:type="character" w:customStyle="1" w:styleId="BodyTextIndent2Char">
    <w:name w:val="Body Text Indent 2 Char"/>
    <w:link w:val="BodyTextIndent2"/>
    <w:uiPriority w:val="99"/>
    <w:locked/>
    <w:rsid w:val="00C22EF7"/>
    <w:rPr>
      <w:rFonts w:ascii="Times New Roman" w:hAnsi="Times New Roman" w:cs="Times New Roman"/>
      <w:i/>
      <w:sz w:val="20"/>
      <w:lang w:eastAsia="lt-LT"/>
    </w:rPr>
  </w:style>
  <w:style w:type="paragraph" w:styleId="BodyText3">
    <w:name w:val="Body Text 3"/>
    <w:basedOn w:val="Normal"/>
    <w:link w:val="BodyText3Char"/>
    <w:uiPriority w:val="99"/>
    <w:rsid w:val="00C22EF7"/>
    <w:pPr>
      <w:jc w:val="both"/>
    </w:pPr>
    <w:rPr>
      <w:szCs w:val="20"/>
      <w:lang w:eastAsia="lt-LT"/>
    </w:rPr>
  </w:style>
  <w:style w:type="character" w:customStyle="1" w:styleId="BodyText3Char">
    <w:name w:val="Body Text 3 Char"/>
    <w:link w:val="BodyText3"/>
    <w:uiPriority w:val="99"/>
    <w:locked/>
    <w:rsid w:val="00C22EF7"/>
    <w:rPr>
      <w:rFonts w:ascii="Times New Roman" w:hAnsi="Times New Roman" w:cs="Times New Roman"/>
      <w:sz w:val="20"/>
      <w:lang w:eastAsia="lt-LT"/>
    </w:rPr>
  </w:style>
  <w:style w:type="character" w:styleId="PageNumber">
    <w:name w:val="page number"/>
    <w:uiPriority w:val="99"/>
    <w:rsid w:val="00C22EF7"/>
    <w:rPr>
      <w:rFonts w:cs="Times New Roman"/>
    </w:rPr>
  </w:style>
  <w:style w:type="paragraph" w:styleId="Title">
    <w:name w:val="Title"/>
    <w:basedOn w:val="Normal"/>
    <w:link w:val="TitleChar"/>
    <w:qFormat/>
    <w:rsid w:val="00C22EF7"/>
    <w:pPr>
      <w:jc w:val="center"/>
    </w:pPr>
    <w:rPr>
      <w:b/>
      <w:szCs w:val="20"/>
      <w:lang w:eastAsia="lt-LT"/>
    </w:rPr>
  </w:style>
  <w:style w:type="character" w:customStyle="1" w:styleId="TitleChar">
    <w:name w:val="Title Char"/>
    <w:link w:val="Title"/>
    <w:locked/>
    <w:rsid w:val="00C22EF7"/>
    <w:rPr>
      <w:rFonts w:ascii="Times New Roman" w:hAnsi="Times New Roman" w:cs="Times New Roman"/>
      <w:b/>
      <w:sz w:val="20"/>
    </w:rPr>
  </w:style>
  <w:style w:type="paragraph" w:customStyle="1" w:styleId="Debesliotekstas">
    <w:name w:val="Debesėlio tekstas"/>
    <w:basedOn w:val="Normal"/>
    <w:uiPriority w:val="99"/>
    <w:semiHidden/>
    <w:rsid w:val="00C22EF7"/>
    <w:rPr>
      <w:rFonts w:ascii="Tahoma" w:hAnsi="Tahoma" w:cs="Tahoma"/>
      <w:sz w:val="16"/>
      <w:szCs w:val="16"/>
      <w:lang w:eastAsia="lt-LT"/>
    </w:rPr>
  </w:style>
  <w:style w:type="paragraph" w:styleId="Caption">
    <w:name w:val="caption"/>
    <w:basedOn w:val="Normal"/>
    <w:next w:val="Normal"/>
    <w:uiPriority w:val="99"/>
    <w:qFormat/>
    <w:rsid w:val="00C22EF7"/>
    <w:rPr>
      <w:b/>
      <w:bCs/>
    </w:rPr>
  </w:style>
  <w:style w:type="character" w:styleId="FollowedHyperlink">
    <w:name w:val="FollowedHyperlink"/>
    <w:uiPriority w:val="99"/>
    <w:rsid w:val="00C22EF7"/>
    <w:rPr>
      <w:rFonts w:cs="Times New Roman"/>
      <w:color w:val="800080"/>
      <w:u w:val="single"/>
    </w:rPr>
  </w:style>
  <w:style w:type="paragraph" w:styleId="DocumentMap">
    <w:name w:val="Document Map"/>
    <w:basedOn w:val="Normal"/>
    <w:link w:val="DocumentMapChar"/>
    <w:uiPriority w:val="99"/>
    <w:semiHidden/>
    <w:rsid w:val="00C22EF7"/>
    <w:pPr>
      <w:shd w:val="clear" w:color="auto" w:fill="000080"/>
    </w:pPr>
    <w:rPr>
      <w:rFonts w:ascii="Tahoma" w:hAnsi="Tahoma"/>
      <w:szCs w:val="20"/>
      <w:lang w:eastAsia="lt-LT"/>
    </w:rPr>
  </w:style>
  <w:style w:type="character" w:customStyle="1" w:styleId="DocumentMapChar">
    <w:name w:val="Document Map Char"/>
    <w:link w:val="DocumentMap"/>
    <w:uiPriority w:val="99"/>
    <w:semiHidden/>
    <w:locked/>
    <w:rsid w:val="00C22EF7"/>
    <w:rPr>
      <w:rFonts w:ascii="Tahoma" w:hAnsi="Tahoma" w:cs="Times New Roman"/>
      <w:sz w:val="20"/>
      <w:shd w:val="clear" w:color="auto" w:fill="000080"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C22EF7"/>
    <w:pPr>
      <w:numPr>
        <w:numId w:val="1"/>
      </w:numPr>
      <w:tabs>
        <w:tab w:val="clear" w:pos="643"/>
      </w:tabs>
      <w:spacing w:before="120" w:after="120"/>
      <w:ind w:left="0" w:firstLine="0"/>
      <w:jc w:val="center"/>
    </w:pPr>
    <w:rPr>
      <w:rFonts w:ascii="Arial" w:hAnsi="Arial"/>
      <w:b/>
      <w:sz w:val="28"/>
      <w:szCs w:val="20"/>
      <w:lang w:val="fr-BE" w:eastAsia="lt-LT"/>
    </w:rPr>
  </w:style>
  <w:style w:type="character" w:customStyle="1" w:styleId="SubtitleChar">
    <w:name w:val="Subtitle Char"/>
    <w:link w:val="Subtitle"/>
    <w:uiPriority w:val="99"/>
    <w:locked/>
    <w:rsid w:val="00C22EF7"/>
    <w:rPr>
      <w:rFonts w:ascii="Arial" w:eastAsia="Times New Roman" w:hAnsi="Arial"/>
      <w:b/>
      <w:sz w:val="28"/>
      <w:lang w:val="fr-BE"/>
    </w:rPr>
  </w:style>
  <w:style w:type="paragraph" w:styleId="ListNumber2">
    <w:name w:val="List Number 2"/>
    <w:basedOn w:val="Normal"/>
    <w:uiPriority w:val="99"/>
    <w:rsid w:val="00C22EF7"/>
    <w:pPr>
      <w:tabs>
        <w:tab w:val="num" w:pos="643"/>
      </w:tabs>
      <w:ind w:left="643" w:hanging="360"/>
    </w:pPr>
    <w:rPr>
      <w:sz w:val="20"/>
      <w:szCs w:val="20"/>
    </w:rPr>
  </w:style>
  <w:style w:type="paragraph" w:customStyle="1" w:styleId="Style4">
    <w:name w:val="Style4"/>
    <w:basedOn w:val="Heading7"/>
    <w:uiPriority w:val="99"/>
    <w:rsid w:val="00C22EF7"/>
    <w:pPr>
      <w:tabs>
        <w:tab w:val="clear" w:pos="2016"/>
        <w:tab w:val="num" w:pos="540"/>
      </w:tabs>
      <w:spacing w:before="240" w:after="240"/>
      <w:ind w:left="540" w:hanging="180"/>
      <w:jc w:val="center"/>
    </w:pPr>
    <w:rPr>
      <w:b/>
    </w:rPr>
  </w:style>
  <w:style w:type="paragraph" w:customStyle="1" w:styleId="Standard">
    <w:name w:val="Standard"/>
    <w:uiPriority w:val="99"/>
    <w:rsid w:val="00C22EF7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lang w:val="en-US" w:eastAsia="en-US"/>
    </w:rPr>
  </w:style>
  <w:style w:type="paragraph" w:customStyle="1" w:styleId="BodyText1">
    <w:name w:val="Body Text1"/>
    <w:link w:val="BodytextChar0"/>
    <w:uiPriority w:val="99"/>
    <w:rsid w:val="00C22EF7"/>
    <w:pPr>
      <w:snapToGrid w:val="0"/>
      <w:ind w:firstLine="312"/>
      <w:jc w:val="both"/>
    </w:pPr>
    <w:rPr>
      <w:rFonts w:ascii="TimesLT" w:hAnsi="TimesLT"/>
      <w:sz w:val="22"/>
      <w:szCs w:val="22"/>
      <w:lang w:val="en-US"/>
    </w:rPr>
  </w:style>
  <w:style w:type="character" w:customStyle="1" w:styleId="BodytextChar0">
    <w:name w:val="Body text Char"/>
    <w:link w:val="BodyText1"/>
    <w:uiPriority w:val="99"/>
    <w:locked/>
    <w:rsid w:val="00C22EF7"/>
    <w:rPr>
      <w:rFonts w:ascii="TimesLT" w:hAnsi="TimesLT"/>
      <w:sz w:val="22"/>
      <w:lang w:val="en-US" w:eastAsia="lt-LT"/>
    </w:rPr>
  </w:style>
  <w:style w:type="paragraph" w:customStyle="1" w:styleId="Pavadinimas">
    <w:name w:val="Pavadinimas"/>
    <w:uiPriority w:val="99"/>
    <w:rsid w:val="00C22EF7"/>
    <w:pPr>
      <w:snapToGrid w:val="0"/>
      <w:ind w:left="850"/>
    </w:pPr>
    <w:rPr>
      <w:rFonts w:ascii="TimesLT" w:eastAsia="Times New Roman" w:hAnsi="TimesLT"/>
      <w:b/>
      <w:caps/>
      <w:sz w:val="22"/>
      <w:lang w:val="en-US" w:eastAsia="en-US"/>
    </w:rPr>
  </w:style>
  <w:style w:type="paragraph" w:customStyle="1" w:styleId="ISTATYMAS">
    <w:name w:val="ISTATYMAS"/>
    <w:uiPriority w:val="99"/>
    <w:rsid w:val="00C22EF7"/>
    <w:pPr>
      <w:snapToGrid w:val="0"/>
      <w:jc w:val="center"/>
    </w:pPr>
    <w:rPr>
      <w:rFonts w:ascii="TimesLT" w:eastAsia="Times New Roman" w:hAnsi="TimesLT"/>
      <w:lang w:val="en-US" w:eastAsia="en-US"/>
    </w:rPr>
  </w:style>
  <w:style w:type="paragraph" w:customStyle="1" w:styleId="Prezidentas">
    <w:name w:val="Prezidentas"/>
    <w:uiPriority w:val="99"/>
    <w:rsid w:val="00C22EF7"/>
    <w:pPr>
      <w:tabs>
        <w:tab w:val="right" w:pos="9808"/>
      </w:tabs>
      <w:snapToGrid w:val="0"/>
    </w:pPr>
    <w:rPr>
      <w:rFonts w:ascii="TimesLT" w:eastAsia="Times New Roman" w:hAnsi="TimesLT"/>
      <w:caps/>
      <w:lang w:val="en-US" w:eastAsia="en-US"/>
    </w:rPr>
  </w:style>
  <w:style w:type="paragraph" w:customStyle="1" w:styleId="Linija">
    <w:name w:val="Linija"/>
    <w:basedOn w:val="Normal"/>
    <w:uiPriority w:val="99"/>
    <w:rsid w:val="00C22EF7"/>
    <w:pPr>
      <w:snapToGrid w:val="0"/>
      <w:jc w:val="center"/>
    </w:pPr>
    <w:rPr>
      <w:rFonts w:ascii="TimesLT" w:hAnsi="TimesLT"/>
      <w:sz w:val="12"/>
      <w:szCs w:val="20"/>
      <w:lang w:val="en-US"/>
    </w:rPr>
  </w:style>
  <w:style w:type="character" w:customStyle="1" w:styleId="WW8Num2z0">
    <w:name w:val="WW8Num2z0"/>
    <w:uiPriority w:val="99"/>
    <w:rsid w:val="00C22EF7"/>
    <w:rPr>
      <w:rFonts w:ascii="Symbol" w:hAnsi="Symbol"/>
    </w:rPr>
  </w:style>
  <w:style w:type="character" w:customStyle="1" w:styleId="WW8Num22z0">
    <w:name w:val="WW8Num22z0"/>
    <w:uiPriority w:val="99"/>
    <w:rsid w:val="00C22EF7"/>
    <w:rPr>
      <w:rFonts w:ascii="Symbol" w:hAnsi="Symbol"/>
    </w:rPr>
  </w:style>
  <w:style w:type="paragraph" w:customStyle="1" w:styleId="CentrBoldm">
    <w:name w:val="CentrBoldm"/>
    <w:basedOn w:val="Normal"/>
    <w:uiPriority w:val="99"/>
    <w:rsid w:val="00C22EF7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Patvirtinta">
    <w:name w:val="Patvirtinta"/>
    <w:uiPriority w:val="99"/>
    <w:rsid w:val="00C22EF7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eastAsia="Times New Roman" w:hAnsi="TimesLT"/>
      <w:lang w:val="en-US" w:eastAsia="en-US"/>
    </w:rPr>
  </w:style>
  <w:style w:type="paragraph" w:customStyle="1" w:styleId="MAZAS">
    <w:name w:val="MAZAS"/>
    <w:uiPriority w:val="99"/>
    <w:rsid w:val="00C22EF7"/>
    <w:pPr>
      <w:autoSpaceDE w:val="0"/>
      <w:autoSpaceDN w:val="0"/>
      <w:adjustRightInd w:val="0"/>
      <w:ind w:firstLine="312"/>
      <w:jc w:val="both"/>
    </w:pPr>
    <w:rPr>
      <w:rFonts w:ascii="TimesLT" w:eastAsia="Times New Roman" w:hAnsi="TimesLT"/>
      <w:color w:val="000000"/>
      <w:sz w:val="8"/>
      <w:szCs w:val="8"/>
      <w:lang w:val="en-US" w:eastAsia="en-US"/>
    </w:rPr>
  </w:style>
  <w:style w:type="paragraph" w:customStyle="1" w:styleId="LentaCENTR">
    <w:name w:val="Lenta CENTR"/>
    <w:basedOn w:val="BodyText1"/>
    <w:uiPriority w:val="99"/>
    <w:rsid w:val="00C22EF7"/>
    <w:pPr>
      <w:suppressAutoHyphens/>
      <w:autoSpaceDE w:val="0"/>
      <w:autoSpaceDN w:val="0"/>
      <w:adjustRightInd w:val="0"/>
      <w:snapToGrid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</w:rPr>
  </w:style>
  <w:style w:type="paragraph" w:styleId="HTMLPreformatted">
    <w:name w:val="HTML Preformatted"/>
    <w:basedOn w:val="Normal"/>
    <w:link w:val="HTMLPreformattedChar"/>
    <w:uiPriority w:val="99"/>
    <w:rsid w:val="00C2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/>
      <w:sz w:val="20"/>
      <w:szCs w:val="20"/>
      <w:lang w:val="en-GB" w:eastAsia="lt-LT"/>
    </w:rPr>
  </w:style>
  <w:style w:type="character" w:customStyle="1" w:styleId="HTMLPreformattedChar">
    <w:name w:val="HTML Preformatted Char"/>
    <w:link w:val="HTMLPreformatted"/>
    <w:uiPriority w:val="99"/>
    <w:locked/>
    <w:rsid w:val="00C22EF7"/>
    <w:rPr>
      <w:rFonts w:ascii="Courier New" w:hAnsi="Courier New" w:cs="Times New Roman"/>
      <w:sz w:val="20"/>
      <w:lang w:val="en-GB"/>
    </w:rPr>
  </w:style>
  <w:style w:type="paragraph" w:customStyle="1" w:styleId="DiagramaCharCharDiagramaCharCharDiagramaDiagramaDiagramaCharDiagramaDiagramaDiagramaDiagramaDiagrama">
    <w:name w:val="Diagrama Char Char Diagrama Char Char Diagrama Diagrama Diagrama Char Diagrama Diagrama Diagrama Diagrama Diagrama"/>
    <w:basedOn w:val="Normal"/>
    <w:uiPriority w:val="99"/>
    <w:semiHidden/>
    <w:rsid w:val="00C22EF7"/>
    <w:pPr>
      <w:spacing w:after="160" w:line="240" w:lineRule="exact"/>
    </w:pPr>
    <w:rPr>
      <w:rFonts w:ascii="Verdana" w:hAnsi="Verdana" w:cs="Verdana"/>
      <w:sz w:val="20"/>
      <w:szCs w:val="20"/>
      <w:lang w:eastAsia="lt-LT"/>
    </w:rPr>
  </w:style>
  <w:style w:type="character" w:customStyle="1" w:styleId="small1">
    <w:name w:val="small1"/>
    <w:uiPriority w:val="99"/>
    <w:rsid w:val="00C22EF7"/>
    <w:rPr>
      <w:rFonts w:ascii="Verdana" w:hAnsi="Verdana"/>
      <w:sz w:val="15"/>
    </w:rPr>
  </w:style>
  <w:style w:type="paragraph" w:customStyle="1" w:styleId="TableSmall">
    <w:name w:val="Table_Small"/>
    <w:basedOn w:val="Normal"/>
    <w:uiPriority w:val="99"/>
    <w:rsid w:val="00C22EF7"/>
    <w:pPr>
      <w:spacing w:before="40" w:after="40"/>
    </w:pPr>
    <w:rPr>
      <w:rFonts w:ascii="Arial" w:hAnsi="Arial"/>
      <w:sz w:val="16"/>
      <w:szCs w:val="20"/>
      <w:lang w:val="en-US"/>
    </w:rPr>
  </w:style>
  <w:style w:type="paragraph" w:customStyle="1" w:styleId="Alnostext">
    <w:name w:val="Alnos text"/>
    <w:basedOn w:val="Normal"/>
    <w:link w:val="AlnostextChar"/>
    <w:uiPriority w:val="99"/>
    <w:rsid w:val="00C22EF7"/>
    <w:pPr>
      <w:spacing w:before="120" w:after="120"/>
      <w:jc w:val="both"/>
    </w:pPr>
    <w:rPr>
      <w:rFonts w:ascii="Arial" w:eastAsia="Calibri" w:hAnsi="Arial"/>
      <w:szCs w:val="20"/>
      <w:lang w:eastAsia="lt-LT"/>
    </w:rPr>
  </w:style>
  <w:style w:type="character" w:customStyle="1" w:styleId="AlnostextChar">
    <w:name w:val="Alnos text Char"/>
    <w:link w:val="Alnostext"/>
    <w:uiPriority w:val="99"/>
    <w:locked/>
    <w:rsid w:val="00C22EF7"/>
    <w:rPr>
      <w:rFonts w:ascii="Arial" w:hAnsi="Arial"/>
      <w:sz w:val="24"/>
    </w:rPr>
  </w:style>
  <w:style w:type="paragraph" w:customStyle="1" w:styleId="linija0">
    <w:name w:val="linija"/>
    <w:basedOn w:val="Normal"/>
    <w:uiPriority w:val="99"/>
    <w:rsid w:val="00C22EF7"/>
    <w:pPr>
      <w:spacing w:before="100" w:beforeAutospacing="1" w:after="100" w:afterAutospacing="1"/>
    </w:pPr>
    <w:rPr>
      <w:lang w:eastAsia="lt-LT"/>
    </w:rPr>
  </w:style>
  <w:style w:type="character" w:customStyle="1" w:styleId="normal1">
    <w:name w:val="normal1"/>
    <w:uiPriority w:val="99"/>
    <w:rsid w:val="00C22EF7"/>
    <w:rPr>
      <w:rFonts w:cs="Times New Roman"/>
    </w:rPr>
  </w:style>
  <w:style w:type="paragraph" w:customStyle="1" w:styleId="DiagramaDiagrama9">
    <w:name w:val="Diagrama Diagrama9"/>
    <w:basedOn w:val="Normal"/>
    <w:uiPriority w:val="99"/>
    <w:rsid w:val="00C22EF7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Vorbemerkungen">
    <w:name w:val="Vor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Bauteilberschrift">
    <w:name w:val="Bauteilüberschrift"/>
    <w:next w:val="Normal"/>
    <w:uiPriority w:val="99"/>
    <w:rsid w:val="00C22EF7"/>
    <w:pPr>
      <w:keepNext/>
      <w:keepLines/>
      <w:spacing w:before="480" w:after="240"/>
    </w:pPr>
    <w:rPr>
      <w:rFonts w:ascii="Arial" w:eastAsia="Times New Roman" w:hAnsi="Arial"/>
      <w:noProof/>
      <w:lang w:val="de-DE" w:eastAsia="de-DE"/>
    </w:rPr>
  </w:style>
  <w:style w:type="paragraph" w:customStyle="1" w:styleId="Positionssummen">
    <w:name w:val="Positionssummen"/>
    <w:uiPriority w:val="99"/>
    <w:rsid w:val="00C22EF7"/>
    <w:pPr>
      <w:tabs>
        <w:tab w:val="right" w:pos="7655"/>
        <w:tab w:val="right" w:pos="9922"/>
      </w:tabs>
      <w:spacing w:before="240"/>
    </w:pPr>
    <w:rPr>
      <w:rFonts w:ascii="Arial" w:eastAsia="Times New Roman" w:hAnsi="Arial"/>
      <w:b/>
      <w:noProof/>
      <w:lang w:val="de-DE" w:eastAsia="de-DE"/>
    </w:rPr>
  </w:style>
  <w:style w:type="paragraph" w:customStyle="1" w:styleId="Zusammenstellung">
    <w:name w:val="Zusammenstellung"/>
    <w:uiPriority w:val="99"/>
    <w:rsid w:val="00C22EF7"/>
    <w:pPr>
      <w:tabs>
        <w:tab w:val="left" w:pos="1985"/>
        <w:tab w:val="right" w:pos="7797"/>
        <w:tab w:val="right" w:pos="9921"/>
      </w:tabs>
    </w:pPr>
    <w:rPr>
      <w:rFonts w:ascii="Arial" w:eastAsia="Times New Roman" w:hAnsi="Arial"/>
      <w:noProof/>
      <w:lang w:val="de-DE" w:eastAsia="de-DE"/>
    </w:rPr>
  </w:style>
  <w:style w:type="paragraph" w:customStyle="1" w:styleId="Zusammenstellung-Alternative">
    <w:name w:val="Zusammenstellung-Alternative"/>
    <w:basedOn w:val="Zusammenstellung"/>
    <w:uiPriority w:val="99"/>
    <w:rsid w:val="00C22EF7"/>
    <w:pPr>
      <w:ind w:left="284"/>
    </w:pPr>
    <w:rPr>
      <w:i/>
      <w:sz w:val="16"/>
    </w:rPr>
  </w:style>
  <w:style w:type="paragraph" w:customStyle="1" w:styleId="FIRMAKOPF">
    <w:name w:val="FIRMA_KOPF"/>
    <w:basedOn w:val="Normal"/>
    <w:uiPriority w:val="99"/>
    <w:rsid w:val="00C22EF7"/>
    <w:rPr>
      <w:rFonts w:ascii="Arial" w:hAnsi="Arial"/>
      <w:sz w:val="16"/>
      <w:lang w:eastAsia="lt-LT"/>
    </w:rPr>
  </w:style>
  <w:style w:type="paragraph" w:customStyle="1" w:styleId="Artikel">
    <w:name w:val="Artikel"/>
    <w:basedOn w:val="Normal"/>
    <w:uiPriority w:val="99"/>
    <w:rsid w:val="00C22EF7"/>
    <w:pPr>
      <w:tabs>
        <w:tab w:val="right" w:pos="851"/>
        <w:tab w:val="right" w:pos="9923"/>
      </w:tabs>
      <w:ind w:left="1134" w:hanging="1134"/>
    </w:pPr>
    <w:rPr>
      <w:rFonts w:ascii="Arial" w:hAnsi="Arial"/>
      <w:sz w:val="20"/>
      <w:lang w:eastAsia="lt-LT"/>
    </w:rPr>
  </w:style>
  <w:style w:type="paragraph" w:customStyle="1" w:styleId="Artikel-Alternative">
    <w:name w:val="Artikel-Alternative"/>
    <w:basedOn w:val="Artikel"/>
    <w:uiPriority w:val="99"/>
    <w:rsid w:val="00C22EF7"/>
    <w:pPr>
      <w:tabs>
        <w:tab w:val="clear" w:pos="851"/>
        <w:tab w:val="right" w:pos="1418"/>
        <w:tab w:val="left" w:pos="6237"/>
      </w:tabs>
      <w:ind w:left="1701" w:hanging="1701"/>
    </w:pPr>
    <w:rPr>
      <w:i/>
    </w:rPr>
  </w:style>
  <w:style w:type="paragraph" w:customStyle="1" w:styleId="Baureihe">
    <w:name w:val="Baureihe"/>
    <w:basedOn w:val="Normal"/>
    <w:uiPriority w:val="99"/>
    <w:rsid w:val="00C22EF7"/>
    <w:pPr>
      <w:keepNext/>
      <w:keepLines/>
      <w:tabs>
        <w:tab w:val="left" w:pos="2977"/>
        <w:tab w:val="right" w:pos="5103"/>
      </w:tabs>
      <w:spacing w:before="480" w:after="120"/>
      <w:ind w:left="709"/>
    </w:pPr>
    <w:rPr>
      <w:rFonts w:ascii="Arial" w:hAnsi="Arial"/>
      <w:sz w:val="20"/>
      <w:lang w:eastAsia="lt-LT"/>
    </w:rPr>
  </w:style>
  <w:style w:type="paragraph" w:customStyle="1" w:styleId="Baureihe-Alternative">
    <w:name w:val="Baureihe-Alternative"/>
    <w:basedOn w:val="Baureihe"/>
    <w:uiPriority w:val="99"/>
    <w:rsid w:val="00C22EF7"/>
    <w:pPr>
      <w:ind w:left="992"/>
    </w:pPr>
    <w:rPr>
      <w:i/>
    </w:rPr>
  </w:style>
  <w:style w:type="paragraph" w:customStyle="1" w:styleId="Bauteilberschrift-Alternative">
    <w:name w:val="Bauteilüberschrift-Alternative"/>
    <w:basedOn w:val="Bauteilberschrift"/>
    <w:uiPriority w:val="99"/>
    <w:rsid w:val="00C22EF7"/>
    <w:pPr>
      <w:tabs>
        <w:tab w:val="left" w:pos="6237"/>
      </w:tabs>
      <w:ind w:left="284"/>
    </w:pPr>
    <w:rPr>
      <w:i/>
    </w:rPr>
  </w:style>
  <w:style w:type="paragraph" w:customStyle="1" w:styleId="Endbemerkungen">
    <w:name w:val="Endbemerkungen"/>
    <w:basedOn w:val="Normal"/>
    <w:uiPriority w:val="99"/>
    <w:rsid w:val="00C22EF7"/>
    <w:rPr>
      <w:rFonts w:ascii="Arial" w:hAnsi="Arial"/>
      <w:sz w:val="20"/>
      <w:lang w:eastAsia="lt-LT"/>
    </w:rPr>
  </w:style>
  <w:style w:type="paragraph" w:customStyle="1" w:styleId="Markovariable">
    <w:name w:val="Markovariable"/>
    <w:basedOn w:val="Normal"/>
    <w:uiPriority w:val="99"/>
    <w:rsid w:val="00C22EF7"/>
    <w:rPr>
      <w:rFonts w:ascii="Arial" w:hAnsi="Arial"/>
      <w:vanish/>
      <w:color w:val="0000FF"/>
      <w:sz w:val="20"/>
      <w:lang w:eastAsia="lt-LT"/>
    </w:rPr>
  </w:style>
  <w:style w:type="paragraph" w:customStyle="1" w:styleId="Position">
    <w:name w:val="Position"/>
    <w:basedOn w:val="Normal"/>
    <w:uiPriority w:val="99"/>
    <w:rsid w:val="00C22EF7"/>
    <w:pPr>
      <w:keepNext/>
      <w:keepLines/>
      <w:tabs>
        <w:tab w:val="left" w:pos="993"/>
        <w:tab w:val="right" w:pos="5670"/>
      </w:tabs>
      <w:spacing w:before="480" w:after="120"/>
      <w:ind w:left="425" w:hanging="425"/>
    </w:pPr>
    <w:rPr>
      <w:rFonts w:ascii="Arial" w:hAnsi="Arial"/>
      <w:lang w:eastAsia="lt-LT"/>
    </w:rPr>
  </w:style>
  <w:style w:type="paragraph" w:customStyle="1" w:styleId="Position-Alternative">
    <w:name w:val="Position-Alternative"/>
    <w:basedOn w:val="Position"/>
    <w:uiPriority w:val="99"/>
    <w:rsid w:val="00C22EF7"/>
    <w:pPr>
      <w:tabs>
        <w:tab w:val="left" w:pos="6237"/>
      </w:tabs>
      <w:ind w:left="709"/>
    </w:pPr>
    <w:rPr>
      <w:i/>
    </w:rPr>
  </w:style>
  <w:style w:type="paragraph" w:customStyle="1" w:styleId="Positionssummen-Alternative">
    <w:name w:val="Positionssummen-Alternative"/>
    <w:basedOn w:val="Positionssummen"/>
    <w:uiPriority w:val="99"/>
    <w:rsid w:val="00C22EF7"/>
    <w:pPr>
      <w:ind w:left="284"/>
    </w:pPr>
    <w:rPr>
      <w:i/>
    </w:rPr>
  </w:style>
  <w:style w:type="paragraph" w:customStyle="1" w:styleId="PositionsZusammenfassung">
    <w:name w:val="PositionsZusammenfassung"/>
    <w:basedOn w:val="Position"/>
    <w:uiPriority w:val="99"/>
    <w:rsid w:val="00C22EF7"/>
    <w:pPr>
      <w:spacing w:after="0"/>
    </w:pPr>
    <w:rPr>
      <w:rFonts w:cs="Arial"/>
      <w:b/>
      <w:sz w:val="28"/>
    </w:rPr>
  </w:style>
  <w:style w:type="paragraph" w:customStyle="1" w:styleId="Postition-Alternative">
    <w:name w:val="Postition-Alternative"/>
    <w:basedOn w:val="Position"/>
    <w:uiPriority w:val="99"/>
    <w:rsid w:val="00C22EF7"/>
    <w:pPr>
      <w:tabs>
        <w:tab w:val="left" w:pos="6237"/>
      </w:tabs>
      <w:ind w:left="709"/>
    </w:pPr>
    <w:rPr>
      <w:i/>
      <w:sz w:val="16"/>
    </w:rPr>
  </w:style>
  <w:style w:type="paragraph" w:customStyle="1" w:styleId="ZusammenstellungZuAbschlag">
    <w:name w:val="Zusammenstellung_ZuAbschlag"/>
    <w:basedOn w:val="Zusammenstellung"/>
    <w:autoRedefine/>
    <w:uiPriority w:val="99"/>
    <w:rsid w:val="00C22EF7"/>
    <w:pPr>
      <w:ind w:left="1985"/>
    </w:pPr>
  </w:style>
  <w:style w:type="paragraph" w:customStyle="1" w:styleId="KDZwischensumme">
    <w:name w:val="K_D_Zwischensumme"/>
    <w:uiPriority w:val="99"/>
    <w:rsid w:val="00C22EF7"/>
    <w:rPr>
      <w:rFonts w:ascii="Courier New" w:eastAsia="Times New Roman" w:hAnsi="Courier New"/>
      <w:lang w:val="de-DE" w:eastAsia="de-DE"/>
    </w:rPr>
  </w:style>
  <w:style w:type="character" w:customStyle="1" w:styleId="CharChar6">
    <w:name w:val="Char Char6"/>
    <w:uiPriority w:val="99"/>
    <w:rsid w:val="00C22EF7"/>
    <w:rPr>
      <w:sz w:val="24"/>
      <w:lang w:val="lt-LT" w:eastAsia="lt-LT"/>
    </w:rPr>
  </w:style>
  <w:style w:type="paragraph" w:customStyle="1" w:styleId="Char">
    <w:name w:val="Char"/>
    <w:basedOn w:val="Normal"/>
    <w:uiPriority w:val="99"/>
    <w:rsid w:val="00C22EF7"/>
    <w:pPr>
      <w:spacing w:after="160" w:line="240" w:lineRule="exact"/>
    </w:pPr>
    <w:rPr>
      <w:rFonts w:ascii="Tahoma" w:hAnsi="Tahoma"/>
      <w:sz w:val="20"/>
      <w:szCs w:val="20"/>
      <w:lang w:val="en-US"/>
    </w:rPr>
  </w:style>
  <w:style w:type="character" w:customStyle="1" w:styleId="tblrowlbl1">
    <w:name w:val="tblrowlbl1"/>
    <w:uiPriority w:val="99"/>
    <w:rsid w:val="00C22EF7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22EF7"/>
    <w:rPr>
      <w:rFonts w:ascii="Verdana" w:hAnsi="Verdana"/>
      <w:b/>
      <w:color w:val="000000"/>
      <w:sz w:val="17"/>
    </w:rPr>
  </w:style>
  <w:style w:type="paragraph" w:customStyle="1" w:styleId="Default">
    <w:name w:val="Default"/>
    <w:uiPriority w:val="99"/>
    <w:rsid w:val="00C22EF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 w:eastAsia="en-US"/>
    </w:rPr>
  </w:style>
  <w:style w:type="paragraph" w:customStyle="1" w:styleId="1LaikopressC0">
    <w:name w:val="1: Laiško press C0"/>
    <w:basedOn w:val="Normal"/>
    <w:uiPriority w:val="99"/>
    <w:rsid w:val="00C22EF7"/>
    <w:rPr>
      <w:rFonts w:ascii="Arial" w:eastAsia="MS Mincho" w:hAnsi="Arial"/>
      <w:kern w:val="28"/>
      <w:sz w:val="22"/>
      <w:szCs w:val="20"/>
    </w:rPr>
  </w:style>
  <w:style w:type="character" w:styleId="Strong">
    <w:name w:val="Strong"/>
    <w:uiPriority w:val="99"/>
    <w:qFormat/>
    <w:rsid w:val="00C22EF7"/>
    <w:rPr>
      <w:rFonts w:cs="Times New Roman"/>
      <w:b/>
    </w:rPr>
  </w:style>
  <w:style w:type="paragraph" w:styleId="List">
    <w:name w:val="List"/>
    <w:basedOn w:val="Normal"/>
    <w:uiPriority w:val="99"/>
    <w:rsid w:val="00C22EF7"/>
    <w:pPr>
      <w:ind w:left="283" w:hanging="283"/>
    </w:pPr>
    <w:rPr>
      <w:szCs w:val="20"/>
      <w:lang w:eastAsia="lt-LT"/>
    </w:rPr>
  </w:style>
  <w:style w:type="character" w:customStyle="1" w:styleId="dimesioni1">
    <w:name w:val="dimesioni1"/>
    <w:uiPriority w:val="99"/>
    <w:rsid w:val="00C22EF7"/>
    <w:rPr>
      <w:caps/>
      <w:sz w:val="15"/>
    </w:rPr>
  </w:style>
  <w:style w:type="paragraph" w:styleId="BlockText">
    <w:name w:val="Block Text"/>
    <w:basedOn w:val="Normal"/>
    <w:uiPriority w:val="99"/>
    <w:semiHidden/>
    <w:rsid w:val="00C22EF7"/>
    <w:pPr>
      <w:tabs>
        <w:tab w:val="left" w:pos="1080"/>
      </w:tabs>
      <w:suppressAutoHyphens/>
      <w:spacing w:after="200"/>
      <w:ind w:left="1080" w:right="-72" w:hanging="540"/>
      <w:jc w:val="both"/>
    </w:pPr>
    <w:rPr>
      <w:szCs w:val="20"/>
      <w:lang w:val="en-US"/>
    </w:rPr>
  </w:style>
  <w:style w:type="paragraph" w:customStyle="1" w:styleId="BodyText20">
    <w:name w:val="Body Text2"/>
    <w:uiPriority w:val="99"/>
    <w:rsid w:val="00C22EF7"/>
    <w:pPr>
      <w:snapToGrid w:val="0"/>
      <w:ind w:firstLine="312"/>
      <w:jc w:val="both"/>
    </w:pPr>
    <w:rPr>
      <w:rFonts w:ascii="TimesLT" w:eastAsia="Times New Roman" w:hAnsi="TimesLT"/>
      <w:lang w:val="en-US" w:eastAsia="en-US"/>
    </w:rPr>
  </w:style>
  <w:style w:type="paragraph" w:customStyle="1" w:styleId="PreformattedText">
    <w:name w:val="Preformatted Text"/>
    <w:basedOn w:val="Normal"/>
    <w:uiPriority w:val="99"/>
    <w:rsid w:val="00B576D3"/>
    <w:pPr>
      <w:widowControl w:val="0"/>
      <w:suppressAutoHyphens/>
    </w:pPr>
    <w:rPr>
      <w:rFonts w:ascii="Courier New" w:eastAsia="Calibri" w:hAnsi="Courier New" w:cs="Courier New"/>
      <w:kern w:val="1"/>
      <w:sz w:val="20"/>
      <w:szCs w:val="20"/>
      <w:lang w:eastAsia="hi-IN" w:bidi="hi-IN"/>
    </w:rPr>
  </w:style>
  <w:style w:type="paragraph" w:customStyle="1" w:styleId="HeaderA">
    <w:name w:val="Header A"/>
    <w:basedOn w:val="Normal"/>
    <w:uiPriority w:val="99"/>
    <w:rsid w:val="00B576D3"/>
    <w:pPr>
      <w:tabs>
        <w:tab w:val="left" w:pos="851"/>
      </w:tabs>
      <w:suppressAutoHyphens/>
      <w:jc w:val="center"/>
    </w:pPr>
    <w:rPr>
      <w:b/>
      <w:bCs/>
      <w:szCs w:val="20"/>
      <w:lang w:eastAsia="ar-SA"/>
    </w:rPr>
  </w:style>
  <w:style w:type="paragraph" w:customStyle="1" w:styleId="1LaikopressC00">
    <w:name w:val="1: Laiðko press C0"/>
    <w:basedOn w:val="Normal"/>
    <w:uiPriority w:val="99"/>
    <w:rsid w:val="00B576D3"/>
    <w:rPr>
      <w:rFonts w:ascii="Arial" w:hAnsi="Arial"/>
      <w:kern w:val="28"/>
      <w:sz w:val="22"/>
      <w:szCs w:val="20"/>
    </w:rPr>
  </w:style>
  <w:style w:type="character" w:customStyle="1" w:styleId="hps">
    <w:name w:val="hps"/>
    <w:uiPriority w:val="99"/>
    <w:rsid w:val="00B576D3"/>
    <w:rPr>
      <w:rFonts w:cs="Times New Roman"/>
    </w:rPr>
  </w:style>
  <w:style w:type="paragraph" w:customStyle="1" w:styleId="Char1">
    <w:name w:val="Char1"/>
    <w:basedOn w:val="Normal"/>
    <w:uiPriority w:val="99"/>
    <w:rsid w:val="009615B4"/>
    <w:pPr>
      <w:suppressAutoHyphens/>
      <w:spacing w:after="160" w:line="240" w:lineRule="exact"/>
    </w:pPr>
    <w:rPr>
      <w:rFonts w:ascii="Tahoma" w:hAnsi="Tahoma" w:cs="Mangal"/>
      <w:kern w:val="1"/>
      <w:lang w:val="en-US" w:eastAsia="hi-IN" w:bidi="hi-IN"/>
    </w:rPr>
  </w:style>
  <w:style w:type="paragraph" w:customStyle="1" w:styleId="Lentelsturinys">
    <w:name w:val="Lentelės turinys"/>
    <w:basedOn w:val="Normal"/>
    <w:uiPriority w:val="99"/>
    <w:rsid w:val="00884E6A"/>
    <w:pPr>
      <w:widowControl w:val="0"/>
      <w:suppressLineNumbers/>
      <w:suppressAutoHyphens/>
    </w:pPr>
    <w:rPr>
      <w:rFonts w:eastAsia="SimSun" w:cs="Mangal"/>
      <w:kern w:val="2"/>
      <w:lang w:eastAsia="hi-IN" w:bidi="hi-IN"/>
    </w:rPr>
  </w:style>
  <w:style w:type="paragraph" w:styleId="Revision">
    <w:name w:val="Revision"/>
    <w:hidden/>
    <w:uiPriority w:val="99"/>
    <w:semiHidden/>
    <w:rsid w:val="0017541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Absatz-Standardschriftart">
    <w:name w:val="Absatz-Standardschriftart"/>
    <w:uiPriority w:val="99"/>
    <w:rsid w:val="00F46C18"/>
  </w:style>
  <w:style w:type="character" w:customStyle="1" w:styleId="WW-Absatz-Standardschriftart">
    <w:name w:val="WW-Absatz-Standardschriftart"/>
    <w:uiPriority w:val="99"/>
    <w:rsid w:val="00F46C18"/>
  </w:style>
  <w:style w:type="character" w:customStyle="1" w:styleId="WW-Absatz-Standardschriftart1">
    <w:name w:val="WW-Absatz-Standardschriftart1"/>
    <w:uiPriority w:val="99"/>
    <w:rsid w:val="00F46C18"/>
  </w:style>
  <w:style w:type="character" w:customStyle="1" w:styleId="WW-Absatz-Standardschriftart11">
    <w:name w:val="WW-Absatz-Standardschriftart11"/>
    <w:uiPriority w:val="99"/>
    <w:rsid w:val="00F46C18"/>
  </w:style>
  <w:style w:type="character" w:customStyle="1" w:styleId="WW-Absatz-Standardschriftart111">
    <w:name w:val="WW-Absatz-Standardschriftart111"/>
    <w:uiPriority w:val="99"/>
    <w:rsid w:val="00F46C18"/>
  </w:style>
  <w:style w:type="paragraph" w:customStyle="1" w:styleId="Antrat">
    <w:name w:val="Antraštė"/>
    <w:basedOn w:val="Normal"/>
    <w:next w:val="BodyText"/>
    <w:uiPriority w:val="99"/>
    <w:rsid w:val="00F46C18"/>
    <w:pPr>
      <w:keepNext/>
      <w:widowControl w:val="0"/>
      <w:suppressAutoHyphens/>
      <w:spacing w:before="240" w:after="120"/>
    </w:pPr>
    <w:rPr>
      <w:rFonts w:ascii="Arial" w:hAnsi="Arial" w:cs="Tahoma"/>
      <w:kern w:val="1"/>
      <w:sz w:val="28"/>
      <w:szCs w:val="28"/>
      <w:lang w:eastAsia="lt-LT"/>
    </w:rPr>
  </w:style>
  <w:style w:type="paragraph" w:customStyle="1" w:styleId="Rodykl">
    <w:name w:val="Rodyklė"/>
    <w:basedOn w:val="Normal"/>
    <w:uiPriority w:val="99"/>
    <w:rsid w:val="00F46C18"/>
    <w:pPr>
      <w:widowControl w:val="0"/>
      <w:suppressLineNumbers/>
      <w:suppressAutoHyphens/>
    </w:pPr>
    <w:rPr>
      <w:rFonts w:cs="Tahoma"/>
      <w:kern w:val="1"/>
      <w:lang w:eastAsia="lt-LT"/>
    </w:rPr>
  </w:style>
  <w:style w:type="paragraph" w:customStyle="1" w:styleId="Lentelsantrat">
    <w:name w:val="Lentelės antraštė"/>
    <w:basedOn w:val="Lentelsturinys"/>
    <w:uiPriority w:val="99"/>
    <w:rsid w:val="00F46C18"/>
    <w:pPr>
      <w:jc w:val="center"/>
    </w:pPr>
    <w:rPr>
      <w:rFonts w:eastAsia="Times New Roman" w:cs="Times New Roman"/>
      <w:b/>
      <w:bCs/>
      <w:kern w:val="1"/>
      <w:lang w:eastAsia="lt-LT" w:bidi="ar-SA"/>
    </w:rPr>
  </w:style>
  <w:style w:type="character" w:customStyle="1" w:styleId="CharChar">
    <w:name w:val="Char Char"/>
    <w:uiPriority w:val="99"/>
    <w:rsid w:val="00F46C18"/>
    <w:rPr>
      <w:rFonts w:ascii="Tahoma" w:hAnsi="Tahoma"/>
      <w:sz w:val="16"/>
      <w:lang w:eastAsia="ar-SA" w:bidi="ar-SA"/>
    </w:rPr>
  </w:style>
  <w:style w:type="character" w:styleId="BookTitle">
    <w:name w:val="Book Title"/>
    <w:uiPriority w:val="99"/>
    <w:qFormat/>
    <w:rsid w:val="001977CE"/>
    <w:rPr>
      <w:rFonts w:cs="Times New Roman"/>
      <w:b/>
      <w:smallCaps/>
      <w:spacing w:val="5"/>
    </w:rPr>
  </w:style>
  <w:style w:type="table" w:customStyle="1" w:styleId="TableGrid1">
    <w:name w:val="Table Grid1"/>
    <w:uiPriority w:val="99"/>
    <w:rsid w:val="00F5187F"/>
    <w:rPr>
      <w:rFonts w:ascii="Times New Roman" w:eastAsia="Times New Roman" w:hAnsi="Times New Roman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9">
    <w:name w:val="Style19"/>
    <w:basedOn w:val="Normal"/>
    <w:uiPriority w:val="99"/>
    <w:rsid w:val="00F5187F"/>
    <w:pPr>
      <w:widowControl w:val="0"/>
      <w:autoSpaceDE w:val="0"/>
      <w:autoSpaceDN w:val="0"/>
      <w:adjustRightInd w:val="0"/>
      <w:spacing w:line="252" w:lineRule="exact"/>
      <w:ind w:hanging="917"/>
      <w:jc w:val="both"/>
    </w:pPr>
    <w:rPr>
      <w:lang w:eastAsia="lt-LT"/>
    </w:rPr>
  </w:style>
  <w:style w:type="paragraph" w:customStyle="1" w:styleId="Style75">
    <w:name w:val="Style75"/>
    <w:basedOn w:val="Normal"/>
    <w:uiPriority w:val="99"/>
    <w:rsid w:val="00F5187F"/>
    <w:pPr>
      <w:widowControl w:val="0"/>
      <w:autoSpaceDE w:val="0"/>
      <w:autoSpaceDN w:val="0"/>
      <w:adjustRightInd w:val="0"/>
      <w:jc w:val="both"/>
    </w:pPr>
    <w:rPr>
      <w:lang w:eastAsia="lt-LT"/>
    </w:rPr>
  </w:style>
  <w:style w:type="character" w:customStyle="1" w:styleId="FontStyle95">
    <w:name w:val="Font Style95"/>
    <w:uiPriority w:val="99"/>
    <w:rsid w:val="00F5187F"/>
    <w:rPr>
      <w:rFonts w:ascii="Times New Roman" w:hAnsi="Times New Roman"/>
      <w:color w:val="000000"/>
      <w:sz w:val="20"/>
    </w:rPr>
  </w:style>
  <w:style w:type="character" w:customStyle="1" w:styleId="FontStyle96">
    <w:name w:val="Font Style96"/>
    <w:uiPriority w:val="99"/>
    <w:rsid w:val="00F5187F"/>
    <w:rPr>
      <w:rFonts w:ascii="Times New Roman" w:hAnsi="Times New Roman"/>
      <w:b/>
      <w:color w:val="000000"/>
      <w:sz w:val="22"/>
    </w:rPr>
  </w:style>
  <w:style w:type="paragraph" w:customStyle="1" w:styleId="Stilius3">
    <w:name w:val="Stilius3"/>
    <w:basedOn w:val="Normal"/>
    <w:uiPriority w:val="99"/>
    <w:rsid w:val="00F5187F"/>
    <w:pPr>
      <w:spacing w:before="200"/>
      <w:jc w:val="both"/>
    </w:pPr>
    <w:rPr>
      <w:sz w:val="22"/>
      <w:szCs w:val="22"/>
    </w:rPr>
  </w:style>
  <w:style w:type="character" w:customStyle="1" w:styleId="Pagrindinistekstas">
    <w:name w:val="Pagrindinis tekstas_"/>
    <w:link w:val="Pagrindinistekstas0"/>
    <w:uiPriority w:val="99"/>
    <w:locked/>
    <w:rsid w:val="00F5187F"/>
    <w:rPr>
      <w:sz w:val="22"/>
      <w:shd w:val="clear" w:color="auto" w:fill="FFFFFF"/>
    </w:rPr>
  </w:style>
  <w:style w:type="paragraph" w:customStyle="1" w:styleId="Pagrindinistekstas0">
    <w:name w:val="Pagrindinis tekstas"/>
    <w:basedOn w:val="Normal"/>
    <w:link w:val="Pagrindinistekstas"/>
    <w:uiPriority w:val="99"/>
    <w:rsid w:val="00F5187F"/>
    <w:pPr>
      <w:shd w:val="clear" w:color="auto" w:fill="FFFFFF"/>
      <w:spacing w:after="300" w:line="311" w:lineRule="exact"/>
      <w:ind w:hanging="340"/>
      <w:jc w:val="both"/>
    </w:pPr>
    <w:rPr>
      <w:rFonts w:ascii="Calibri" w:eastAsia="Calibri" w:hAnsi="Calibri"/>
      <w:sz w:val="22"/>
      <w:szCs w:val="20"/>
      <w:lang w:eastAsia="lt-LT"/>
    </w:rPr>
  </w:style>
  <w:style w:type="character" w:customStyle="1" w:styleId="Temosantrat1">
    <w:name w:val="Temos antraštė #1_"/>
    <w:link w:val="Temosantrat10"/>
    <w:uiPriority w:val="99"/>
    <w:locked/>
    <w:rsid w:val="00F5187F"/>
    <w:rPr>
      <w:sz w:val="22"/>
      <w:shd w:val="clear" w:color="auto" w:fill="FFFFFF"/>
    </w:rPr>
  </w:style>
  <w:style w:type="character" w:customStyle="1" w:styleId="Antratarbaporat">
    <w:name w:val="Antraštė arba poraštė_"/>
    <w:link w:val="Antratarbaporat0"/>
    <w:uiPriority w:val="99"/>
    <w:locked/>
    <w:rsid w:val="00F5187F"/>
    <w:rPr>
      <w:shd w:val="clear" w:color="auto" w:fill="FFFFFF"/>
    </w:rPr>
  </w:style>
  <w:style w:type="character" w:customStyle="1" w:styleId="Antratarbaporat11tk">
    <w:name w:val="Antraštė arba poraštė + 11 tšk."/>
    <w:uiPriority w:val="99"/>
    <w:rsid w:val="00F5187F"/>
    <w:rPr>
      <w:rFonts w:ascii="Times New Roman" w:hAnsi="Times New Roman"/>
      <w:sz w:val="22"/>
      <w:shd w:val="clear" w:color="auto" w:fill="FFFFFF"/>
    </w:rPr>
  </w:style>
  <w:style w:type="paragraph" w:customStyle="1" w:styleId="Temosantrat10">
    <w:name w:val="Temos antraštė #1"/>
    <w:basedOn w:val="Normal"/>
    <w:link w:val="Temosantrat1"/>
    <w:uiPriority w:val="99"/>
    <w:rsid w:val="00F5187F"/>
    <w:pPr>
      <w:shd w:val="clear" w:color="auto" w:fill="FFFFFF"/>
      <w:spacing w:before="300" w:line="751" w:lineRule="exact"/>
      <w:jc w:val="center"/>
      <w:outlineLvl w:val="0"/>
    </w:pPr>
    <w:rPr>
      <w:rFonts w:ascii="Calibri" w:eastAsia="Calibri" w:hAnsi="Calibri"/>
      <w:sz w:val="22"/>
      <w:szCs w:val="20"/>
      <w:lang w:eastAsia="lt-LT"/>
    </w:rPr>
  </w:style>
  <w:style w:type="paragraph" w:customStyle="1" w:styleId="Antratarbaporat0">
    <w:name w:val="Antraštė arba poraštė"/>
    <w:basedOn w:val="Normal"/>
    <w:link w:val="Antratarbaporat"/>
    <w:uiPriority w:val="99"/>
    <w:rsid w:val="00F5187F"/>
    <w:pPr>
      <w:shd w:val="clear" w:color="auto" w:fill="FFFFFF"/>
    </w:pPr>
    <w:rPr>
      <w:rFonts w:ascii="Calibri" w:eastAsia="Calibri" w:hAnsi="Calibri"/>
      <w:sz w:val="20"/>
      <w:szCs w:val="20"/>
      <w:lang w:eastAsia="lt-LT"/>
    </w:rPr>
  </w:style>
  <w:style w:type="paragraph" w:customStyle="1" w:styleId="Style17">
    <w:name w:val="Style17"/>
    <w:basedOn w:val="Normal"/>
    <w:uiPriority w:val="99"/>
    <w:rsid w:val="00F5187F"/>
    <w:pPr>
      <w:widowControl w:val="0"/>
      <w:autoSpaceDE w:val="0"/>
      <w:autoSpaceDN w:val="0"/>
      <w:adjustRightInd w:val="0"/>
    </w:pPr>
    <w:rPr>
      <w:lang w:eastAsia="lt-LT"/>
    </w:rPr>
  </w:style>
  <w:style w:type="character" w:customStyle="1" w:styleId="contentpane">
    <w:name w:val="contentpane"/>
    <w:uiPriority w:val="99"/>
    <w:rsid w:val="00F5187F"/>
  </w:style>
  <w:style w:type="table" w:customStyle="1" w:styleId="TableGrid2">
    <w:name w:val="Table Grid2"/>
    <w:uiPriority w:val="99"/>
    <w:rsid w:val="00E63089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3">
    <w:name w:val="Table Grid3"/>
    <w:uiPriority w:val="99"/>
    <w:rsid w:val="00EE4D6B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erChar1">
    <w:name w:val="Header Char1"/>
    <w:uiPriority w:val="99"/>
    <w:rsid w:val="00EE4D6B"/>
    <w:rPr>
      <w:sz w:val="24"/>
    </w:rPr>
  </w:style>
  <w:style w:type="character" w:customStyle="1" w:styleId="FooterChar1">
    <w:name w:val="Footer Char1"/>
    <w:uiPriority w:val="99"/>
    <w:rsid w:val="00EE4D6B"/>
    <w:rPr>
      <w:sz w:val="24"/>
      <w:lang w:eastAsia="en-US"/>
    </w:rPr>
  </w:style>
  <w:style w:type="paragraph" w:customStyle="1" w:styleId="Style3">
    <w:name w:val="Style3"/>
    <w:basedOn w:val="Normal"/>
    <w:uiPriority w:val="99"/>
    <w:rsid w:val="00EE4D6B"/>
    <w:pPr>
      <w:widowControl w:val="0"/>
      <w:autoSpaceDE w:val="0"/>
      <w:autoSpaceDN w:val="0"/>
      <w:adjustRightInd w:val="0"/>
      <w:spacing w:line="226" w:lineRule="exact"/>
      <w:jc w:val="both"/>
    </w:pPr>
    <w:rPr>
      <w:lang w:eastAsia="lt-LT"/>
    </w:rPr>
  </w:style>
  <w:style w:type="paragraph" w:customStyle="1" w:styleId="Style2">
    <w:name w:val="Style2"/>
    <w:basedOn w:val="Normal"/>
    <w:uiPriority w:val="99"/>
    <w:rsid w:val="00EE4D6B"/>
    <w:pPr>
      <w:widowControl w:val="0"/>
      <w:autoSpaceDE w:val="0"/>
      <w:autoSpaceDN w:val="0"/>
      <w:adjustRightInd w:val="0"/>
      <w:spacing w:line="229" w:lineRule="exact"/>
      <w:jc w:val="center"/>
    </w:pPr>
    <w:rPr>
      <w:lang w:eastAsia="lt-LT"/>
    </w:rPr>
  </w:style>
  <w:style w:type="paragraph" w:customStyle="1" w:styleId="Style6">
    <w:name w:val="Style6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center"/>
    </w:pPr>
    <w:rPr>
      <w:lang w:eastAsia="lt-LT"/>
    </w:rPr>
  </w:style>
  <w:style w:type="paragraph" w:customStyle="1" w:styleId="Style21">
    <w:name w:val="Style21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66"/>
    </w:pPr>
    <w:rPr>
      <w:lang w:eastAsia="lt-LT"/>
    </w:rPr>
  </w:style>
  <w:style w:type="paragraph" w:customStyle="1" w:styleId="Style23">
    <w:name w:val="Style23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25">
    <w:name w:val="Style25"/>
    <w:basedOn w:val="Normal"/>
    <w:uiPriority w:val="99"/>
    <w:rsid w:val="00EE4D6B"/>
    <w:pPr>
      <w:widowControl w:val="0"/>
      <w:autoSpaceDE w:val="0"/>
      <w:autoSpaceDN w:val="0"/>
      <w:adjustRightInd w:val="0"/>
      <w:spacing w:line="274" w:lineRule="exact"/>
      <w:jc w:val="both"/>
    </w:pPr>
    <w:rPr>
      <w:lang w:eastAsia="lt-LT"/>
    </w:rPr>
  </w:style>
  <w:style w:type="paragraph" w:customStyle="1" w:styleId="Style27">
    <w:name w:val="Style27"/>
    <w:basedOn w:val="Normal"/>
    <w:uiPriority w:val="99"/>
    <w:rsid w:val="00EE4D6B"/>
    <w:pPr>
      <w:widowControl w:val="0"/>
      <w:autoSpaceDE w:val="0"/>
      <w:autoSpaceDN w:val="0"/>
      <w:adjustRightInd w:val="0"/>
      <w:spacing w:line="230" w:lineRule="exact"/>
      <w:ind w:firstLine="581"/>
    </w:pPr>
    <w:rPr>
      <w:lang w:eastAsia="lt-LT"/>
    </w:rPr>
  </w:style>
  <w:style w:type="paragraph" w:customStyle="1" w:styleId="Style29">
    <w:name w:val="Style29"/>
    <w:basedOn w:val="Normal"/>
    <w:uiPriority w:val="99"/>
    <w:rsid w:val="00EE4D6B"/>
    <w:pPr>
      <w:widowControl w:val="0"/>
      <w:autoSpaceDE w:val="0"/>
      <w:autoSpaceDN w:val="0"/>
      <w:adjustRightInd w:val="0"/>
      <w:spacing w:line="254" w:lineRule="exact"/>
      <w:jc w:val="both"/>
    </w:pPr>
    <w:rPr>
      <w:lang w:eastAsia="lt-LT"/>
    </w:rPr>
  </w:style>
  <w:style w:type="paragraph" w:customStyle="1" w:styleId="Style30">
    <w:name w:val="Style30"/>
    <w:basedOn w:val="Normal"/>
    <w:uiPriority w:val="99"/>
    <w:rsid w:val="00EE4D6B"/>
    <w:pPr>
      <w:widowControl w:val="0"/>
      <w:autoSpaceDE w:val="0"/>
      <w:autoSpaceDN w:val="0"/>
      <w:adjustRightInd w:val="0"/>
      <w:spacing w:line="266" w:lineRule="exact"/>
      <w:ind w:firstLine="571"/>
      <w:jc w:val="both"/>
    </w:pPr>
    <w:rPr>
      <w:lang w:eastAsia="lt-LT"/>
    </w:rPr>
  </w:style>
  <w:style w:type="paragraph" w:customStyle="1" w:styleId="Style40">
    <w:name w:val="Style40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45">
    <w:name w:val="Style45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4">
    <w:name w:val="Style64"/>
    <w:basedOn w:val="Normal"/>
    <w:uiPriority w:val="99"/>
    <w:rsid w:val="00EE4D6B"/>
    <w:pPr>
      <w:widowControl w:val="0"/>
      <w:autoSpaceDE w:val="0"/>
      <w:autoSpaceDN w:val="0"/>
      <w:adjustRightInd w:val="0"/>
    </w:pPr>
    <w:rPr>
      <w:lang w:eastAsia="lt-LT"/>
    </w:rPr>
  </w:style>
  <w:style w:type="paragraph" w:customStyle="1" w:styleId="Style65">
    <w:name w:val="Style65"/>
    <w:basedOn w:val="Normal"/>
    <w:uiPriority w:val="99"/>
    <w:rsid w:val="00EE4D6B"/>
    <w:pPr>
      <w:widowControl w:val="0"/>
      <w:autoSpaceDE w:val="0"/>
      <w:autoSpaceDN w:val="0"/>
      <w:adjustRightInd w:val="0"/>
      <w:spacing w:line="264" w:lineRule="exact"/>
      <w:jc w:val="both"/>
    </w:pPr>
    <w:rPr>
      <w:lang w:eastAsia="lt-LT"/>
    </w:rPr>
  </w:style>
  <w:style w:type="paragraph" w:customStyle="1" w:styleId="Style69">
    <w:name w:val="Style69"/>
    <w:basedOn w:val="Normal"/>
    <w:uiPriority w:val="99"/>
    <w:rsid w:val="00EE4D6B"/>
    <w:pPr>
      <w:widowControl w:val="0"/>
      <w:autoSpaceDE w:val="0"/>
      <w:autoSpaceDN w:val="0"/>
      <w:adjustRightInd w:val="0"/>
      <w:spacing w:line="290" w:lineRule="exact"/>
      <w:ind w:firstLine="725"/>
    </w:pPr>
    <w:rPr>
      <w:lang w:eastAsia="lt-LT"/>
    </w:rPr>
  </w:style>
  <w:style w:type="paragraph" w:customStyle="1" w:styleId="Style76">
    <w:name w:val="Style76"/>
    <w:basedOn w:val="Normal"/>
    <w:uiPriority w:val="99"/>
    <w:rsid w:val="00EE4D6B"/>
    <w:pPr>
      <w:widowControl w:val="0"/>
      <w:autoSpaceDE w:val="0"/>
      <w:autoSpaceDN w:val="0"/>
      <w:adjustRightInd w:val="0"/>
      <w:spacing w:line="291" w:lineRule="exact"/>
      <w:ind w:firstLine="730"/>
      <w:jc w:val="both"/>
    </w:pPr>
    <w:rPr>
      <w:lang w:eastAsia="lt-LT"/>
    </w:rPr>
  </w:style>
  <w:style w:type="character" w:customStyle="1" w:styleId="FontStyle90">
    <w:name w:val="Font Style90"/>
    <w:uiPriority w:val="99"/>
    <w:rsid w:val="00EE4D6B"/>
    <w:rPr>
      <w:rFonts w:ascii="Times New Roman" w:hAnsi="Times New Roman"/>
      <w:b/>
      <w:i/>
      <w:color w:val="000000"/>
      <w:sz w:val="20"/>
    </w:rPr>
  </w:style>
  <w:style w:type="character" w:customStyle="1" w:styleId="FontStyle91">
    <w:name w:val="Font Style91"/>
    <w:uiPriority w:val="99"/>
    <w:rsid w:val="00EE4D6B"/>
    <w:rPr>
      <w:rFonts w:ascii="Times New Roman" w:hAnsi="Times New Roman"/>
      <w:color w:val="000000"/>
      <w:sz w:val="20"/>
    </w:rPr>
  </w:style>
  <w:style w:type="character" w:customStyle="1" w:styleId="FontStyle92">
    <w:name w:val="Font Style92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3">
    <w:name w:val="Font Style93"/>
    <w:uiPriority w:val="99"/>
    <w:rsid w:val="00EE4D6B"/>
    <w:rPr>
      <w:rFonts w:ascii="Times New Roman" w:hAnsi="Times New Roman"/>
      <w:i/>
      <w:color w:val="000000"/>
      <w:sz w:val="12"/>
    </w:rPr>
  </w:style>
  <w:style w:type="character" w:customStyle="1" w:styleId="FontStyle94">
    <w:name w:val="Font Style94"/>
    <w:uiPriority w:val="99"/>
    <w:rsid w:val="00EE4D6B"/>
    <w:rPr>
      <w:rFonts w:ascii="Times New Roman" w:hAnsi="Times New Roman"/>
      <w:i/>
      <w:color w:val="000000"/>
      <w:sz w:val="20"/>
    </w:rPr>
  </w:style>
  <w:style w:type="character" w:customStyle="1" w:styleId="FontStyle97">
    <w:name w:val="Font Style97"/>
    <w:uiPriority w:val="99"/>
    <w:rsid w:val="00EE4D6B"/>
    <w:rPr>
      <w:rFonts w:ascii="Times New Roman" w:hAnsi="Times New Roman"/>
      <w:color w:val="000000"/>
      <w:sz w:val="22"/>
    </w:rPr>
  </w:style>
  <w:style w:type="paragraph" w:customStyle="1" w:styleId="Style55">
    <w:name w:val="Style55"/>
    <w:basedOn w:val="Normal"/>
    <w:uiPriority w:val="99"/>
    <w:rsid w:val="00EE4D6B"/>
    <w:pPr>
      <w:widowControl w:val="0"/>
      <w:autoSpaceDE w:val="0"/>
      <w:autoSpaceDN w:val="0"/>
      <w:adjustRightInd w:val="0"/>
      <w:spacing w:line="250" w:lineRule="exact"/>
      <w:ind w:hanging="902"/>
      <w:jc w:val="both"/>
    </w:pPr>
    <w:rPr>
      <w:lang w:eastAsia="lt-LT"/>
    </w:rPr>
  </w:style>
  <w:style w:type="paragraph" w:customStyle="1" w:styleId="a">
    <w:name w:val="ų"/>
    <w:basedOn w:val="Normal"/>
    <w:rsid w:val="00D97B69"/>
    <w:pPr>
      <w:numPr>
        <w:ilvl w:val="1"/>
        <w:numId w:val="2"/>
      </w:numPr>
      <w:suppressAutoHyphens/>
      <w:jc w:val="both"/>
    </w:pPr>
    <w:rPr>
      <w:lang w:eastAsia="ar-SA"/>
    </w:rPr>
  </w:style>
  <w:style w:type="paragraph" w:customStyle="1" w:styleId="WW-BodyTextIndent3">
    <w:name w:val="WW-Body Text Indent 3"/>
    <w:basedOn w:val="Normal"/>
    <w:uiPriority w:val="99"/>
    <w:rsid w:val="00D97B69"/>
    <w:pPr>
      <w:suppressAutoHyphens/>
      <w:ind w:left="459" w:hanging="425"/>
    </w:pPr>
    <w:rPr>
      <w:sz w:val="20"/>
      <w:szCs w:val="20"/>
      <w:lang w:eastAsia="ar-SA"/>
    </w:rPr>
  </w:style>
  <w:style w:type="paragraph" w:customStyle="1" w:styleId="Body2">
    <w:name w:val="Body 2"/>
    <w:rsid w:val="00B817CE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rFonts w:ascii="Times New Roman" w:eastAsia="Arial Unicode MS" w:hAnsi="Times New Roman" w:cs="Arial Unicode MS"/>
      <w:color w:val="000000"/>
      <w:sz w:val="22"/>
      <w:szCs w:val="22"/>
      <w:bdr w:val="nil"/>
      <w:lang w:eastAsia="zh-TW"/>
    </w:rPr>
  </w:style>
  <w:style w:type="character" w:styleId="IntenseReference">
    <w:name w:val="Intense Reference"/>
    <w:uiPriority w:val="32"/>
    <w:qFormat/>
    <w:rsid w:val="00264454"/>
    <w:rPr>
      <w:b/>
      <w:bCs/>
      <w:smallCaps/>
      <w:color w:val="5B9BD5"/>
      <w:spacing w:val="5"/>
    </w:rPr>
  </w:style>
  <w:style w:type="paragraph" w:styleId="EnvelopeReturn">
    <w:name w:val="envelope return"/>
    <w:basedOn w:val="Normal"/>
    <w:unhideWhenUsed/>
    <w:locked/>
    <w:rsid w:val="00264454"/>
    <w:pPr>
      <w:overflowPunct w:val="0"/>
      <w:autoSpaceDE w:val="0"/>
      <w:autoSpaceDN w:val="0"/>
      <w:adjustRightInd w:val="0"/>
    </w:pPr>
    <w:rPr>
      <w:rFonts w:ascii="NTCourierVK/Cyrillic" w:hAnsi="NTCourierVK/Cyrillic"/>
      <w:sz w:val="20"/>
      <w:szCs w:val="20"/>
      <w:lang w:val="en-US" w:eastAsia="lt-LT"/>
    </w:rPr>
  </w:style>
  <w:style w:type="paragraph" w:customStyle="1" w:styleId="Body">
    <w:name w:val="Body"/>
    <w:rsid w:val="00E4585B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bdr w:val="nil"/>
    </w:rPr>
  </w:style>
  <w:style w:type="numbering" w:customStyle="1" w:styleId="NoList1">
    <w:name w:val="No List1"/>
    <w:next w:val="NoList"/>
    <w:uiPriority w:val="99"/>
    <w:semiHidden/>
    <w:unhideWhenUsed/>
    <w:rsid w:val="00D61E4F"/>
  </w:style>
  <w:style w:type="table" w:customStyle="1" w:styleId="TableGrid11">
    <w:name w:val="Table Grid11"/>
    <w:basedOn w:val="TableNormal"/>
    <w:next w:val="TableGrid"/>
    <w:uiPriority w:val="39"/>
    <w:rsid w:val="00D61E4F"/>
    <w:rPr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61E4F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">
    <w:name w:val="List Bullet"/>
    <w:basedOn w:val="Normal"/>
    <w:uiPriority w:val="99"/>
    <w:unhideWhenUsed/>
    <w:locked/>
    <w:rsid w:val="00D61E4F"/>
    <w:pPr>
      <w:numPr>
        <w:numId w:val="3"/>
      </w:numPr>
      <w:spacing w:after="200" w:line="276" w:lineRule="auto"/>
      <w:contextualSpacing/>
    </w:pPr>
    <w:rPr>
      <w:rFonts w:ascii="Calibri" w:eastAsia="Calibri" w:hAnsi="Calibri"/>
      <w:sz w:val="22"/>
      <w:szCs w:val="22"/>
    </w:rPr>
  </w:style>
  <w:style w:type="numbering" w:customStyle="1" w:styleId="NoList11">
    <w:name w:val="No List11"/>
    <w:next w:val="NoList"/>
    <w:uiPriority w:val="99"/>
    <w:semiHidden/>
    <w:unhideWhenUsed/>
    <w:rsid w:val="00D61E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16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2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Type="http://www.w3.org/2000/09/xmldsig#Object" URI="#idPackageObject">
      <DigestMethod Algorithm="http://www.w3.org/2000/09/xmldsig#sha1"/>
      <DigestValue>RDa1MQ0T+J8L+uu2XgkPTwVN7aQ=</DigestValue>
    </Reference>
    <Reference Type="http://www.w3.org/2000/09/xmldsig#Object" URI="#idOfficeObject">
      <DigestMethod Algorithm="http://www.w3.org/2000/09/xmldsig#sha1"/>
      <DigestValue>3EpX7571KXIjxVWanI+CIXSHeD4=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0/09/xmldsig#sha1"/>
      <DigestValue>FI18tZd3uCxqaYcxApRA789ovGI=</DigestValue>
    </Reference>
    <Reference Type="http://www.w3.org/2000/09/xmldsig#Object" URI="#idValidSigLnImg">
      <DigestMethod Algorithm="http://www.w3.org/2000/09/xmldsig#sha1"/>
      <DigestValue>1b1LsxhZ0zvGjGhH0mc4qUJzRB4=</DigestValue>
    </Reference>
    <Reference Type="http://www.w3.org/2000/09/xmldsig#Object" URI="#idInvalidSigLnImg">
      <DigestMethod Algorithm="http://www.w3.org/2000/09/xmldsig#sha1"/>
      <DigestValue>LPUzBbuRSHwvsQ7pjs0lUg3u/FA=</DigestValue>
    </Reference>
  </SignedInfo>
  <SignatureValue>ugy1I3Jrd38NCl7TFfV+z8g2cTvuZ38Xy/2InF6DWrEBmjjT21FhULHBzi/XiLFurV2nq5ew2gZ4
++IisFxplNrVZ5SLIT9tLYhPOjrnCaOdXZhUwpc4bE+pJdd9V+aMy4UVrsyiofcsJqo1tWAYXjTA
L/qHzi3yqw0kyg+IlnTdD8f7IZRKx/SVboFHhKhchlXcoyDSAanEXhWEBGTEzWFGjBPHsE2F/LJ/
Cyktp6DblJmVhWFrIkMTrXvloOwqfWZR54fNMEU5XvGTsptH1BeqDjZ099COwMHUKFnj9V1NzS/g
KJp+bEH91Ge1ROP1y/XAj/aZRoMtlGq+Mu0XLQ==</SignatureValue>
  <KeyInfo>
    <X509Data>
      <X509Certificate>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0/09/xmldsig#sha1"/>
        <DigestValue>pw7WRGd8WV0mDadN9407rOBTc0Q=</DigestValue>
      </Reference>
      <Reference URI="/word/document.xml?ContentType=application/vnd.openxmlformats-officedocument.wordprocessingml.document.main+xml">
        <DigestMethod Algorithm="http://www.w3.org/2000/09/xmldsig#sha1"/>
        <DigestValue>s1wZ2VYyFxgxIAkmOFx4f6DDZes=</DigestValue>
      </Reference>
      <Reference URI="/word/endnotes.xml?ContentType=application/vnd.openxmlformats-officedocument.wordprocessingml.endnotes+xml">
        <DigestMethod Algorithm="http://www.w3.org/2000/09/xmldsig#sha1"/>
        <DigestValue>lG/l/LdpzKZIXRdHi04dfQiNH5g=</DigestValue>
      </Reference>
      <Reference URI="/word/fontTable.xml?ContentType=application/vnd.openxmlformats-officedocument.wordprocessingml.fontTable+xml">
        <DigestMethod Algorithm="http://www.w3.org/2000/09/xmldsig#sha1"/>
        <DigestValue>k0cf+hwgWQVHF82sudea8b/5mK4=</DigestValue>
      </Reference>
      <Reference URI="/word/footer1.xml?ContentType=application/vnd.openxmlformats-officedocument.wordprocessingml.footer+xml">
        <DigestMethod Algorithm="http://www.w3.org/2000/09/xmldsig#sha1"/>
        <DigestValue>t1MxbZRcgVW8L8isTxCnOOD2tqE=</DigestValue>
      </Reference>
      <Reference URI="/word/footnotes.xml?ContentType=application/vnd.openxmlformats-officedocument.wordprocessingml.footnotes+xml">
        <DigestMethod Algorithm="http://www.w3.org/2000/09/xmldsig#sha1"/>
        <DigestValue>gY5JgoWnUGnUwiGU4rmC24qLxus=</DigestValue>
      </Reference>
      <Reference URI="/word/media/image1.emf?ContentType=image/x-emf">
        <DigestMethod Algorithm="http://www.w3.org/2000/09/xmldsig#sha1"/>
        <DigestValue>hNrYTzTbDdLpCwBpYVb4T42Nr8A=</DigestValue>
      </Reference>
      <Reference URI="/word/numbering.xml?ContentType=application/vnd.openxmlformats-officedocument.wordprocessingml.numbering+xml">
        <DigestMethod Algorithm="http://www.w3.org/2000/09/xmldsig#sha1"/>
        <DigestValue>rR/OXFzFlcvO6UoTW2WAkQEiSqk=</DigestValue>
      </Reference>
      <Reference URI="/word/settings.xml?ContentType=application/vnd.openxmlformats-officedocument.wordprocessingml.settings+xml">
        <DigestMethod Algorithm="http://www.w3.org/2000/09/xmldsig#sha1"/>
        <DigestValue>cGFxMsViTOebUOQVi88NkI7XkxA=</DigestValue>
      </Reference>
      <Reference URI="/word/styles.xml?ContentType=application/vnd.openxmlformats-officedocument.wordprocessingml.styles+xml">
        <DigestMethod Algorithm="http://www.w3.org/2000/09/xmldsig#sha1"/>
        <DigestValue>N7qD3/0QGzTwm4a23RrELb30C/s=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ACsjUhusl+dvzq5dKqMPoa4ft1g=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2018-10-02T12:01:20Z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{C2A3AF4F-DC42-4A08-994A-E2021492F09E}</SetupID>
          <SignatureText/>
          <SignatureImage>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/9//3v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d/97/3f/d/93/3f/c/93/3f/d/93/3f/d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+9b75vvWu9b51rnWucZ51rnGeda51rvWuca71rnWu9b953/3vf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e/9//3vfc75rnWs7X51rfGe+b75z33O+c993/3f/e/97/3v/e/9733f/e/93/3vfd993nW++b/9z/3v/e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99znWt8Z1tfv2v/d/9733P/e/97/3v/e/9//3v/e/93/3v/d/97/3f/e/97/3//f/9//3v/e/93/3Pea71n3m//c/93/3//f/9//3//f/9//3//f/9//3//f/9//3//f/9//3//f/9/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+b75vvm//d/93/3f/d/9332++b993/3e+b75z33f/d51v33Pec9933nPfd99z33ffd/97/3f/e/93/3v/e/97/3f/e99zvm++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95zvnO+b99z33P/d/93/3v/d/93/3feb99z/3v/e/97/3f/f/97/3v/e/93/3v/e993/3vfc/97/3v/e/9333Peb/9333Pfc/9z33O9b75vvW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75vvW++b/93/3v/e/93/3f/c99z/3f/e/9333ffc/93/3f/d99z/3f/d/9//3f/f/97/3v/e/93/3v/e/97/3v/d/9333e+c3xrfGu+c/9//3vfd51vvnP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fec51vvnPfc/97/3ffd99z33f/e/9//3v/f/97vnP/e/97/3f/e/93/3ffc/97/3e9b99333Pfc/97vW//e/9z/3ffc99z/3f/f/9//3u+c793vnP/e/93/3feb71vvn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eda51v33P/d/97/3v/d95z/3//e/9//3v/e/97/3u+c/9//3v/e/93/3fec/9333P/f71v/3v/d/97/3vec/97/3v/d/9zvm//d/9//3//f/9//3++c71z/3v/e/933m/fc75z33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933nPeb51r/3f/e/93vW++b/93/3/fd/93/3v/f/97/3ved5xr/3v/f/973nO9b/93/3ffc/97vW//d99z3nP/e5xr/3e9a95r3m//c/97/3//f/9/33//f/9//3/fd95z/3P/e/9333Oda75v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/9/vW+cZ95v/3vfd95zvnP/e/97/3//e/933nf/e/93/3vfd953vXP/f/97/3v/d/97/3v/e/97/3v/e/97/3v/e/93/3v/d95v3m//c/93/3v/f/9//3//f/9//3//f/9//3v/e/9z/3f/e/97fGd8a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/97Wl+ca/97/3fec/9333f/e/9//3//e/97/3v/e95333f/e/9//3//f/97/3//e/97/3f/d95333fec9933nf/d/93/3v/e/97/3P/c95z/3f/f/9//3/ff/9//3//f/9//3//f/97/3v/e/9333f/d75znW/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95ze2e9a/9z/3f/d953/3v/f/9//3//f/9//3v/e/93/3v/e/9//3v/e993vW+db71zvW/ec71z3nO9c71vnG+db5xrnG98a5xve2u9a95z/3v/e/97/3v/f/9//3//f/9//3//f/9//3//e/9/33ffd/97/3udb71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Wl98Z/97/3u9a/93/3v/f/9//3//e/97/3v/f/93/3v/e/97/3ffd71vnW+db75zvnf/e/97/3//f/9//3//f/9//3//f/9/33v/e953vW97Z5xv3nf/f/9//3v/f/9//3//f/9//3//f/9//3v/e9933nffd/9/3nec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e2ffc/9733O+b/97/3f/f/9//3//f/9//3//f/9//3//f/973nPec75z/3f/e/9//3//f/9//3//f/9//3//f/9//3//f/9//3//f/9//3f/e/9//3e9b3tr3nP/e/97/3v/f/9//3//f/9//3//f/9//3+9c993/3//f71v3nP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e2fec/93/3Oda993/3v/f/9//3/+f/9//3//f/9//3ved9933nPfd/93/3v/e/9//3//f/9//3//f/9/33//f/9//3//f/9//3//f/9//3//f/9/33f/e/97/3veb5xr3nP/d/93/3//f/9//3//f/9//3//f/9/33f/e/97/3+9c95z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vW+9a/973nN8Z/97/3v/e/9//3//f/9//3//f/9//3vdc71z3nP/e/97/3//e/9//3v/f/9//3//f/9//3//f/9//3//f/9//3//f/9//3//f/9//3//f/9//3//d/97/3v/d/5z/3ffd/9//3//f/9//3//f/9//3//f/93/3v/e/973nPec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W+cZ/93vWu9a/97/3f/f/9//3//f/9//3//f/97/nu9d71z/3v/f/9//3//e/97/3v/f/9//3//f/9//3//f/9//3//f/9//3//f/9//3//f/9//3//f/9//3//f/9//3v/f/93/3e+c95333v/f/9//3//f/9//3//f/9//3/fd71v/3vfc51r3n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Gd7Y/9v/3Pea99z/3v/f/9//3//f/9//3//f/973ne9c/93/3//f/9//3//f/9//3//f/9//3//f/9//3//f/9//3//f/9//3//f/9//3//f/9//3//f/9//3//f/9//3//f/9//3//f/9/vne+c75z/3//f/9//3//f/9//3//f/9/3nedb/97/3tbY/93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O9a71r/3Pda/5v/3P/f/9//3//f/9//3//e99z3nO+c/93/3v/f/9//3//f/9//3//f/9//3/+f/9//n//f/9//3//f/9//3//f/9//3//f/9//n//f/9//3//f/9//3//f/9//3//f/9//3//e75zvnPec/93/3//f/9//3//f/9//3v/e75z/3ffd99znWv/c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uda71r/3f+b95v/3P/e/97/3//f/9//3//f993vXO9c/97/3//f/9//3//f/9//3//f/9//3//f/9//3//f/9//3//f/9//3//f/9//3//f/9//3//f/9//3//f/9//3//f/9//3//f/9//3//f/9//3/fd75znW//e/9//3//f/9//3//f/97/3vfc993/3t8Z99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d51r33P/d71v/3P/e/97/3v/e/9//3//f7533ne+c/97/3//f/9//3//f/9//3//f/9//3//f/9//3//f/9//3//f/9//3v/f/97/3//f/9//3//f/9//3//f/9//3//f/9//3//f/9//3//f/9//3//f/973nfec5tr/3//f/9//3v/f/9//3v/e99333P/e51nvmvf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51r33P/d99zvm//f/97/3//e/9//3//f/97vXPed/9//3//f/9//3//f/9//3//f/9//3//f/9//3//f/9//3//f/9//3v/d99z/3f/e/9//3//f/9//3//f/9//3//f/9//3//f/9//3//f/9//3//f/9//3//f/97nG+9c/97/3//f/9//3//f/9//3v/d75v/3uda75r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71rfGffc/97vXP/e/9//3//f/9//3//f/93vnO+d/9//3//f/9//3//f/9//3//f/9//3//f/9//3//f/9//3//f/9//3vfc3xrfGu+c/97/3v/f/97/3//f/9//3//f/9//3//f/9//3//f/9//3//f/9//3//f/9//3/ed5xvnG//f/9//3/fe/9//3//f/93nWv/e75vnWv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zvm++b/933nPfe/9//3//f/9//3//f/93/nPdc/9//3//f/9//3//f/9//3//f/9//3//f/9//3//f/9//3//f/9//3//f75zfGs6Y75z/3v/f/9//3//f/9//3//f/9//3//f/9//3//f/9//3//f/9//3//f/9//3//f/9/vW+ca953/3//f/9//3//f/9//3++c/93/3Pfc51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nWfeb/9733O+c/9//3//f/9//3//f/973nPdb/93/3//f/9//3//f/9//3//f/9//3//f/9//3//f/9//3//f/9//3//f/9/3nd7a1pnnG//e/9//3//f/9//3//f/9//3//f/9//3//f/9//3//f/9//3//f/9//3//f/9//3v/d51ve2u9c/9//3//e/9//3//f/9/e2f/e/93e2f/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7X/97/3e+c/9//3//f/9/vnv/f/9//3uca/97/3v/f/9//3//f/9//3//f/9//3//f/9//3//f/9//3//f/9//3//f/9//3//f/9/3Xv/f/9//3//f/9//3//f/9//3//f/9//3//f/9//3//f/9//3//f/9//3//f/9//3//f/9z/3v/e75z/3//f/9//3//f/9//3/ed51r/3u+b3x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fb5xj/3e9b95z/3//f/9//3//f/9//3/ec95z/3f/f/9//3//f/9//3//f/9//3//f/9//3//f/9//3//f/9//3//f/9//3//f/9//n/+f/9//3/+f/9//3//f/9//3//f/9//3//f/9//3//f/9//3//f/97/3//f/9//3//f/93/3f/e/97nGv/f/9//3//f/9//3//f9933nP/d/9znWv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75r32//e5xn/3//f/9//3//f/9/33vfd71z/3v/d/97/3//f/9//3//f/9//3//f/9//3//f/9//3//f/9//3//f/9//3//f/9//3//f/9//3//f/9//3//f/9//3//f/9//3//f/9//3vfd/97/3//f/973nfed957vXP/f/9732//b/9733N8Z/97/3//f/9//3//f/9//3//d95z/3ffc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/5znWv/e/93vW//e/97/3//e953/3/ed71zvXP/f/93/3//e/9//3//f/9//3//f/9//3//f/9//3//f/9//3//f/9//3//f/9//3//f/9//3//f/9//3//f/97/3//f/97vnP/e/97/3u+b71v/3f/f/97/3d7Z5xvnG+cc/97/39cX99r/3Oda1tj/3f/f/9//3//f/9//3//f/97nGv/e/93fGf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vW+9b/97vW//d/9//3u9c/97vXP/e/9/nG//f/9//3//e/9//3//f/9//3//f/9//3//f/97/3//f/93/3v/f/93/3v/d/97/3v/f/9//3/ed953/3//f5xvvnP/e/9/fGeda/97/3v/e95vfGf/d/97/3vec3tnnG//d953/3//f31jv2f/c3xjvW//e/9//3//f/9//3//f/9//3+9b/93/39bY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XO8a75v/3d8Z/9//3v/f3tn/3+db/97/3u9c/9//3//f/9//3v/e/9//3/ed95333fec/93/3v/e/93nWv/d/93nWtcY55nnWe+b993/3//e75znW//f/97fGedZ/97/3dbX3xn/3v/d/97vm98Y/93/3v/e99ze2Pfc/9//3//f/97nWO/Z99rfGPec/9//3//f/9//3//f/9//3//f95z/3f/e51rvm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ec5tn/3vfc993/3v/f/97nGv/e95z/3f/f9933nf/e/9//3//e5xv/3v/e71vvW//e51r33P/d/9733N8Z99z/3t9Y1xfnmO/a31j32//e/97vm+ea/97/3udZ55n/3f/d1xffWf/e/97/3vfc3tj/3f/d/973m+cZ/9z/3//f/9//3eeZ55j32tcX/97/3//f/9//3//f/9//3//f/9//3+9b/9732+db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71vnGf/e75z/3v/e/97/397Z/97vXP/d/93/3tbZ993/3//f95ze2v/d/9/nGvec/97vm+cZ/9z/3vfbztf/3P/d51nv2f/d/93v2u/a/97/3eea3xn/3v/d75rfWP/b99vfmNcX/97/3f/e75vW1//c/93/3f/c3xn/3P/e/97/3//f35jnmO/Z31j/3v/f/9//3/+f/9//3//f/97/3//f5xr/3f/d3xn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Wl++b/97nWv/f/9//3//f9573nv/e/97/3//e3xn33f/f/973nOca/9733Oda/9z/3v/e31nvmudZ1xffWP/c/97nmffb/93/3//c3tj/3f/d/9zvWv/e/933299Y/93fV+eZ1tf32//e/97/3c6X/9z/3f/e/9zW2M6X5xrnGv/e/97n2d+X11ffWP/e/93/3v/e/9/3nf/f/9//3//f/9/vm/fc/97nWf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s7X99z3298Z993/3//f/9//3//f/97/3//e/93W2Pfc/97/3//d75r/3Pfc51r/3f/d/93nWeeZ99vfWN9Y/93/3eea31n/3f/e/9ze2P/e/93/3ecZ/97/3ffb1xf/3d9X99vXF/fb/93/3v/c1tf32//e/97/3t8Z51rvm/ec/97/3t+Y11ffmN9Y99z/3v/e95v/3u9b953/3//e/9//3++c99v/3t9Z99z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e3xn/3P/c51r/3v/f/9//3//f/9//3//f/9//3dcY95v/3//e/97vWveb75r32//d/97/3ffb3xj/3ueZ79r/3f/e55nnWf/e/97/3edZ99z/3ffb5xn/3f/d99vfF/fb79n/3O/a99z/3v/e/97W1/fc/97/3v/d51rvW//e/97/3//e79rPFv/c31jnmv/e/97nGv/e5xv3nf/f/9//3//f/9733P/e79v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93fWf/e99v33P/e/9//3//f/5//3//f/9//3v/d1tj3m//e/9//3ecZ3xjvmu+a/93/3f/e99zW2P/e55rv2//e/97vmtcY/97/3f/e31jv2v/c99vW1//d/93/3NbW79rv2v/d31nvmv/d/97/3NbY51r/3v/e/93W2edb/97/3//e/93v2sbV/93v2tbX/93/3uca/97nG+9c/9//3//f/9//3++b/9333Pfc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32++a/97vmv/c/9//3//f/9//3//f/9//3//f/97fGffc/9//3v/d3xjnGPfb99v32//e/97/3tbY/9/fGPfc/97/3++a1xf/3f/e/93nmO/Z/97/3NcX/9z/3v/c31fnmP/c/93nmuda/9//3v/e51r33P/e/9//3uda51r/3v/e/9//3vfc/pW/3vfc1tjvm//e51v/3u8b713/3//f/9//3//f99z/3f/d75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u+b55r/3udZ/97/3v/f/9//3//f/9//3//f/97/3t8Z99z/3v/e/93vmedY/9z32+9Z/9z/3v/e51rvm9bY99z/3//e99vXF//d/93/3NcX99r/3f/c1tf/3P/d/93XGN9Y/9z/3eea75r/3v/d99zfGdbY75vvm//d51rfGt7Z3xr3nP/e99zXGP/e/93nW+9b95333f/e9573nf/f/9//3//f/9/33P/d/93nWv/d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51rv2//e51n/3v/f/9//3/+f/9//3//f/9//3//e51r33P/e/97/3u+a75n/3f/c51n/3f/d/9733Oda1pj/3v/f/9733OeZ99v/3ffa1xf/3P/d/9zfGffc/97/3d9Z1xj/3//e51nfGf/d3xnfGc6XzpfW2O9b/9333Oda51vfGved/93/3/fc/9//3v/f/93/3//f/97/3//f/9//3//f/9//3//d/9z/3t8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fGe+a/97W1//e/97/3//f/9//3//f/9//3//e/97fGffc/97/3v/d75nnWP/e/9znGf/c/93/3v/f1tne2v/e/9/33f/d1xjn2e/b55rO1//e/97/3t8Z99z/3f/d1tnW2f/f/9/nW++b/9733Pfc/93/3f/f/93/3//e/97/3v/f/9//3//e/9//3v/d/97/3//f/9/vXf/f/9//3//f/9//3//f/9z/3P/e3xn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+da99z/3u+a/93/3//f/9//3//f/9//3//f/9/33O/b75v/3v/e/9732+dZ99vnWe+a/9z/3v/f/97nG98a/9//3//f/97W2M7X3xnnmv/d/97/3//e71z3nf/f/9//3//f/9//3v/f/97/3f/e/97/3v/f/97/3//e/9//3//f/9//3//f/9//3//f/97/3//f/9//397b957/3//f/9//3//f/9/33P/d/93nG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e51rvmv/e51n/3f/e/9//3//f/9//3//e/97vm99Z1tjfGd8a51r/3feb3xj32+cZ99z33P/e/97/3+9c71z/3v/f/97/3//e/9333f/e/9//3//f/9/3nf/f/9//3//f/9//3//f/97/3v/e/97/3v/e/97/3f/e/9//3v/e/9//3//f/97/3v/f/97/3v/e/9//3//f3tv/3//f/9//3//f/5//3++b/9333N8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fGe+b/93vmv/d/9//3//f/9//3//f/9//3//d75vvm++b99zvm//f/9z3m//d/9z/3v/f/97/3//f/9/33f/f/9//3//f/9//3//f/9//3//f/9//3//f/9//3//f/9//3//f/9//3//e/9//3v/e99z/3//e/9//3++c/93/3//d/9/vXP/e/9333e9c993/3v/f/9/nXP/e/9//3//f/9//3//f99z/3f/d3xn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t8Z55r/3udZ/93/3//f/9//3//f/9//3//f/93/3f/d/97/3v/e/97/3v/e/9//3v/f/97/3//e/9//3//f/9//3//f/9//3//f/9//3//f/9//n//f/9//3/de/9//3v/f957/3//e/9333O+c71vnWv/d95z/3v/f5xv/3f/d71z/3udb9533ne9b71vnXPfe/97/398b/9//3//f/9//3//f/9/33P/d/93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xnv2//e51r/3f/f/9//3//f/9//3/ed/97/3//e/9//3v/f/9//3//e/9//3//e/93/3//d/9//3v/f/97/3//e/9/33f/e993/3//f/9/3Xfed/53/3v/e71z/3v/e/973nP/e993vnP/d/93/3+9b/97nGv/e/9/vnP/e/97nW//f71z/nfec75znW++c993/3//f51v/3v/f/9//3//f/9//3//c/93/3ed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nWeea/97nWf/d/97/3//f/9//n//f5xv/3v/e/97/3v/e/97/3v/e/53/3//e953vXPed/53/3ved/973nf/f993/3ucb51vvXPec/9//3ved7xv/ne8b/97nGvfc95z/3uda/9333ffc/9333f/e75z/3u9b75z/3u9c/973ne9c/97/3v+d/973nO+c75z/3v/e/97fWv/e/9//3//f/9//3//f75v/3ffc51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398Z55r/3eda/93/3//f/9//3//f/9/fG+/c/97/3v/d99z33O9c/9/vHP/e953/3u8b/97/3v/f71v/3+9c/9/vnP/e3tn33e+c/93/3v/f/93/3f/e71r/3u9a95v32//d75r/3P/c75v/3d8a95zWmP/e75z33f/d/97/3v/e993/3//e/9//3v/e993/3v/e/9//3ueb/97/3//f/9//3//f/9/vm//c/9zfG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3xjfWf/d31n/3f/f/9//3//f/9//3+db/93/3v/e/93/3ffd953/3ucb71z3nf/e71z/3//f/97vXP/f95z/3u+c/97fGv/d95z3nP/e/97vXOca95znGf/e51r32+ea/97nmv/d/93/3v/f/97/3ucb/9//3v/f/9//3//f/9//3//f/9//3//f/9//3//e/9//3v/e51v/3//f/9//3//f/97/3uda/9z33Oc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9733N9Z/9333O+c/9//3//f997/3//f/93nGv/e/97/3/ec/97W2f/f95z3nf/e/973nfed9533nu9d/9/nHO9c5xz/3//e713WWf/f/9//3/dd/57/3v/f997/3//f/9//3//f/97/3//f/9//3//f/97/3//f/9//3//f/9//3//f/9//3//f/57/3//f/9//3f/f3xr33f/f/97/3//f/93/3//d99z/3u+b75v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c3xj/3Pfc51v/3//f/9//3//f/9/33eca/93/3v/e/97vXe9c/97/3fec/97/3vfd71z3nf/f/9//3//f/9//nv/f/9//3//f/57vHf+f/5/e2//f/9//3v/f/9//3//f/9//3//e/9//3v/f/97/3v/f/9//3//f/9//3//f/9//3//f/5//n//f/9//3v/f/9/e2ffd/97vnP/d/97/3v/e95z33P/e51r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znme/a/97e2f/f/9//3//f/9//3//e5xr/3f/e/9//3/ee/9//3//d/93/3v/f/97/3//f/9/3nf/f/97/3/+e/9//3v/f953/3//f/9//3v+d/9//3//e/9//3v/f/9//3v/d/9//3v/f/97/3u/c/9//3v/f/9//3//f/9/33//f997/3//f/9//3v/f/9/33d7Z/9//3/ec95z/3v/e/97nW//e/93nWv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ea51n/3t7Y/97/3//f/9//3//f/973neca/9//3v/f/9//3//d/933nf/f/9//3//f/9//3/fe/9//3//f/9//3//f/97/3f/d/9//3f/f/97/3+/c31n+lZVRjM+dUZTQrZOVEKWSpZKuE75Vjtfv2/fc/97/3//e/97/3v/f/9//3//f/9//3//e/9//3+ca75z/3v/e71v3nP/d/97/3e9b/973299Z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d99zfGP/e3tj33P/f/9//3//f/9//3//e1pj/3v/f/9//3//f/9//3//f/9//3//f/9//3//f/9//3//f/9//3v/f/9733P/e/9332//d/97fGPXUlVCl0obWxxbnmeea1xjnWc7WztbO1u4SthOND6WSjM++lZdZ/97/3//f/97/3v/e/9//3f/e/93/3//e3xr/3vfd75v3nPec/97/3v/d95z/3uea75v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97/3dbY/9zvmuda/97/3//f/9//3//e/9/WmPfd/9//3//f/9//3//f/9//3//f/9//3//f/9//3//f/9/nW/ec95z33P/d35jG1v/e99zlUZTPjpbv2vfc79vf2e/a/9zv2//e99v/3P/c79r3288Xzxf2E52RjQ+Ez7YUp5r/3//e/97/3//f/9//3//f75zfGf/e99333P/e/97/3v/e91v/3f/c55nv2//e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1tj3mv/d5xn/3v/f/9//3//e/9733fec5xr/3//f/9//3//f/9//3//f/9//3//f/9//3//f/9//3++c/97/3e/b/97/3vfb/lSdEYYV/97vmv/c/93/3e/b/93/3eea/9332/fb/93n2v/e79v/3dcY/97/3e/b/lWVEYzQhpf/3vfd/9//3//f/97nWu/c/93/3v/d/9//3v/e/933W//d99vfWP/d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fGd7X/93W1//d/9733e+c71v3nOda/97W2ffd/9/vnf/f/9//3//f/9//3//f/9//3/fe/9//3v/e51v/3//d75v/3f/dxtblkp7Y75v/3u+b99z/3vfc59v/3f/d1tn32//d/93/3eda/9733P/e99z/3v/e/97/3//e1tndUrwOdhW33Pfd/97v2+ea/97/3u/c75v/3f/d/9z/3fdb/97nWd9Y/93/3v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d51nvmf/d1tf/398Z993/3v/e95v/3e+b3tn/3//f/9//3//f/9//3//f/9//3//f/9//3//f993fGv/d/9/fWf/e59rVEL4Uv93/3vec99z33f/e/9//3v/e/9//3//f/9//3//f/97/3v/e/97/3f/f/9//3//f/9//3//f793t1JUQrdSfWd9Z99zv3Oea99z/3ffc99z/3ucZ/9z/3eea79r/3v/d9hS8TXYUv97/3//e/9//3/ee/9//3//f/9//3//f/9//3//f/9//3//f/9//3//f/9//3//f/9//3//f/9//3//f/9//3//f/9//3//f/9//3//f/9//3//f/9//3//f/9//3//f/9//3//f/9//3//f/9//3//f/9//3//f/9//3//f/9//3//f/9//3//f/9//3//f/9//3//f/9//n//f/9//3//f/9//3//f/9//3//f/9//n//f/9//3//f/9//3//f/9//3//f/9//3//f/9//3//f/9//3//f/9//3//f/9//3//f/9//3//f/9//3//f/9//3//f/9//3//f/9//3//f/9//3//f/9//3//f/9//3//f/9//3//f/9//3//f/9//3//f/9//3//f/9//3//f/9//3//f/9//3//f/9//3//f/9//3//f/9//3//e/97nWe+Z/9znWv/d/9333f/f/97/3uda/93e2edb/9//3//f/9//3//f/9//3//f/9//3//f/9//3ucb/97/3udb/97l04zPr5v/3//f91z/3/ed/97/3//f/97/3//f/9//3//f/9//3//f/9//3v/f/9//3//f/9//3//f/9//3v/e55v2FISOpdO33P/e/97/3t9Y99z/3u+b75r/3uda1xf/3v/eztf0DHYUlRC0DVbZ/9//3//f/9//3+9d/9//3//f/9//3//f/9//3//f957/3//f/9//3//f/9//3//f/9//3//f/9//3//f/9//3//f/9//3/+f/9//3//f/9//3//f/9//3//f/9//3/+f/9//n/+f/9//3/+f/9/3Xv/f/9//3//f/9//3//f/9//3//f/9//3//f/5//3/ee/9//3//f/9//3//f/9//3//f/9//3/+f/9//3//f/9//3//f/9//3//f/9//3//f/9//3//f/9//3//f/9//3//f/9//3//f/9//3//f/9//3//f/9//3//f/9//3//f/9//3//f/9//3//f/9//3//f/9//3//f/9//3//f/9//3//f/9//3//f/9//3//f/9//3//f/9//3//f/9//3//f/9//3//f/9//3//f/9//3//f/9//3//f/9//3vfb71n32/fc51v/3//e/9733P/d71r/3v/d3tn33f/f/9//3//f/9//3//f/9//3//f/9//3//f953/3v/f99zfmsTPjtj/3//f/57/3//f/97/3//f/9//3//f/9//3//f/9//3//f/9//3//f/9//3//f/9//3//f/9//3//f/97/3v/e7dOdUbxNbdK33P/e/9z/3f/c79v/3f/c3xj33P/e/938TUTOv97/3u4UhI+Gl//e/97/3//f/9//3//f/9//3//f/9//3//f/9//3//f/9//3//f/9//3//f/9//3//f/9/vXf+e/9//nv/f/9//3//f/9//3//f/9//3/+f/9//n//f/9//3/+e/9//3/de/5//3//f917/3//f/9//3/ee/57/n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93/3v/d/9znGecZ75r/3f/d/97/3ffc71v33Pfc99z/3v/f/9//3//e/9//3//f/9//3/ed/97/3v/e/97/3v/d99zvm++b75v/3f/d/933m+9a3xjnWe+a/93/3f/e/93/3//f/9//3//f/9//3//f/9//3//f/9//3//f/9//3//f/9//3//f/9//n//f/5//3/+f/9//3//f/9//3/bWhU+eE7/e/9//3v/f/9//nv/f/9//3/+f/9//3//f/97f2dVRrAxEj5ca/9//3//f/9//3//f/9//3//f/97/3v/f/97/3+ebxNC8j2/d/9//3//f/9//3//f/9//3//f/9//3//f/9//3//f/9//3//f/9//3//f/9//3//f/9//3//f/9//3//f/9//3//f/9//3//f/9//3//f/9//3//f/9//3//f/9//3//f/9//3//f/9//3//f/9//3//f/9//3//f/9//3//f/9//3//f/9//3//f/9//3//f/9//3//f/9//3//f/9//3//f/9//3//f/5//3/+f/9//3//f/9//3//f/9//3//f/9//3//f/9//3//f/9//3//f/9//3//f/9//3//f/9//3//f/9//3//f/9//3//f/9//3//f/9//3//f/9//3//f/9//3//f/9//3//f/9//3//e/9//3v/e95zvW+ca51vvm//d/97/3v/e/93vmu+a55r32/fb/9z33P/d/9z33Peb99zvm/eb75rvm++a99z/3P/e/97/3v/c75vnWt8Z5xr3nP/d/9//3//f/9//3//f/9//3//f/9//3//f/9//3//f/9//3//f/9//3//f/9//3//f/9//3//f/9//3//f/9//3//f/9//3//f/9/XWsTPjNC33v/f/97/3//f/9//3v/e/9//3//f/9//3//f/97GWMxQs85917/f/9//3//f/9//3//f/9//3//f/9//3//f/9/fnOXUo8xXGue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nW++b51rnWu+a/9z/3f/d/93/3f/c/93/3P/b79r32+/a99v32//c/9z/3v/d/97/3f/d79vvmt9Z51rfGeda993/3v/e/9//3//f/9//3//f/9//3//f/9//3//f/9//3//f/9//3//f/9//3//f/9//3//f/9//3//f/9//3//f/9//3//f/9//3//f/9//3/ff993t1aPMRtj/3//e79z/3//f/9//3//f/9//n//f/9//3//f51zW298b997/3//f/9//3//f/9//3//f/9//3//f/9//3//f35zGmOwNVVKXG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e+b75vnWuda3xj33Pfb99z33P/d/93/3v/d/97/3f/d/9z/3Pfb99vvm+da51nnmuea99z/3f/f/9//3//f/9//3//f/9//3//f/9//3//f/9//3//f/9//3//f/9//3//f/9//3//f/9//3//f/9//3//f/9//3//f/9//3//f/9//3//f/9//3//f/9//3/fe5dS8TnZWv97/3//f997/3//f/57/3//f/9//3//f/9//3//f/9//3//f/9//3//f/9//3//f/9//3//f/9//3//f/9//3//f/leO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97/3f/d75vnWt8Z51rfGd8Z3xnfGd8Z51rfGd8Z3xnfGd8Z3xnfGd8Z75v33P/d/9//3v/f/9//3//f/9//3//f/9//3//f/9//3//f/9//3//f/9//3//f/9//3//f/9//3//f/9//3//f/9//3//f/9//3//f/9//3//f/9//3//f/9//3//f997/3/fe/9//3/5WvE52Fbfd/9//3v/f/97/3//f/9//3//f99//3/fe/9//3//f/9//3//f/9//3//f/9//3//f/9//3//f/9//3//f/9//3//f/9/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f/9//3//f/97/3v/d/97/3f/e/97/3//e/9//3//f/9//3//e/9//3v/f/9//3//f/9//3//f/9//3//f/9//3//f/9//3//f/9//3//f/9//3//f/9//3//f/9//3//f/9//3//f/9//3//f/9//3//f/9//3//f/9//3//f/9//3//f/9//3v/f/9/XGdURnVKnm//f/9//3v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f/e993/3v/e/9//3//f/9//3//f/9//3v/f/97/3v/e/9//3v/e/97/3//f/9//3//f/9//3//f/9//3//f/9//3//f/9//3//f/9//3//f/9//3//f/9//3//f/9//3//f/9//3//f/9//3//f/9//3//f/9//3//f/9//3//f957/3//f997/3//f31rVEZ1TnVO33v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v/f/9//3//f/9//3//f/9//3//f/9//3//f/9//3//f/9//3//f/9//3//f/9//3//f/9//3//f/9//3//f/9//3//f/9//3//f/9//3//f957/3//f/9//3//f/9//3++c7ZSET6/d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33v/f/9//398a/9/33v/f99//3//f/9//3//f/9//3//f/9//3//f/9//3//f/9//3//f/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0wAAABkAAAAAAAAAAAAAAB6AAAAMwAAAAAAAAAAAAAAewAAADQAAAApAKoAAAAAAAAAAAAAAIA/AAAAAAAAAAAAAIA/AAAAAAAAAAAAAAAAAAAAAAAAAAAAAAAAAAAAAAAAAAAiAAAADAAAAP////9GAAAAHAAAABAAAABFTUYrAkAAAAwAAAAAAAAADgAAABQAAAAAAAAAEAAAABQAAAA=</SignatureImage>
          <SignatureComments/>
          <WindowsVersion>10.0</WindowsVersion>
          <OfficeVersion>15.0</OfficeVersion>
          <ApplicationVersion>15.0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2018-10-02T12:01:20Z</xd:SigningTime>
          <xd:SigningCertificate>
            <xd:Cert>
              <xd:CertDigest>
                <DigestMethod Algorithm="http://www.w3.org/2000/09/xmldsig#sha1"/>
                <DigestValue>mU/ph07ABrekTkkft8YG7T5SXMk=</DigestValue>
              </xd:CertDigest>
              <xd:IssuerSerial>
                <X509IssuerName>CN=VI Registru Centras RCSC (IssuingCA-A), OU=Registru Centro Sertifikavimo Centras, O=VI Registru Centras - I.k. 124110246, C=LT</X509IssuerName>
                <X509SerialNumber>2218319805694862221298688051859640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</xd:EncapsulatedX509Certificate>
            <xd:EncapsulatedX509Certificate>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</xd:EncapsulatedX509Certificate>
            <xd:EncapsulatedX509Certificate>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</xd:EncapsulatedX509Certificate>
          </xd:CertificateValues>
        </xd:UnsignedSignatureProperties>
      </xd:UnsignedProperties>
    </xd:QualifyingProperties>
  </Object>
  <Object Id="idValidSigLnImg">AQAAAGwAAAAAAAAAAAAAAP8AAAB/AAAAAAAAAAAAAAAmHwAAjw8AACBFTUYAAAEA/PQAAMs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e/93/3f/d/9333P/d99z/3f/c/93/3f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vec75vvm+9a71vnWuda5xnnWuda71rnWu9a51rvm+9b/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v/e/9//3v/e/97/3u+b75vfWdbX3xnnGuda99zvnPfc99z/3f/d/97/3f/e/93/3f/d/9733ffe75zvW+9b/9z/3f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v/f99zvm98Y1xjvmv/e/97/3f/e/9//3v/e/97/3//e/97/3v/e/97/3v/d/9//3v/f/9//3//e/97/3P/b71n/2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33Pec51vvm/fc/9333P/d/9z32+da99333e+c71v/3ffc71vvnPfc75z33O+c99z3nP/d993/3vfd/93/3f/e/93/3f/d/9zvWu+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93vnO+c75z/3f/c/97/3v/d/93/3e+b/93/3v/f/97/3v/f/9//3v/f/93/3v/d/97/3f/d/93/3//e/933nP/c/9z/3fec/9333O+c51v3nP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/fd75znGu+b993/3v/e/9333f/d99z/3f/e/933nPfc99z/3ffd99333P/d/97/3f/e/97/3f/e99z/3v/d/97/3f/d99333e9b5xre2fec/97/3/ec71vvW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ec75zvm//d/97/3vfd/9333P/e/9//3//e/97vnP/f/97/3v/e/9733P/d/97/3udb/9333P/d/973nP/e/93/3P/c99z/3v/f/9//3vfd75333f/d/97/3ffc71v33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93/3uca71vvm//d/93/3vfd99z/3//f/97/3v/d/97/3vec/97/3//d/933nPfc95z/3f/e75v/3v/d/93/3++b/97/3f/d95v3m/ec/9//3//f/9//3+dc75z/3f/e/9333Peb95zvnP/e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e/933nO9b75v/3f/e/93vnO+b/97/3v/e993/3v/f/9//3v/d3tr/3//e/9/3nPec/93/3vec/9/nW//e95z/3f/e51v/3feb95r3m/ec/9//3//f/9//3//f/9//3//e95z/3f/d/9733Odb51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v/e/973W97Z95z/3f/d75v3nP/d/9//3//f95333fed/9733f/e75zvXP/e/97/3f/e/93/3v/e/97/3v/e/97/3v/d/97/3f/d71r/m/+c/93/3f/f/9//3//f/9//3//f/97/3//d/9z33P/f/93fGtbZ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f/f/97WmOcZ/97/3ffd99z/3v/e/9//3//f/97/3v/d/973nf/e/97/3//f/9//3v/f/97/3vfd/9333ffd953/3v/d/97/3v/f/97/3f/c/93/3f/f/9//3/fe/9//3//f/9//3//e/97/3f/e/93/3v/d95znW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v/e75ve2eca/9z/3f/d95z/3v/e/9//3//f/97/3/ed/97/3f/e/97/3//d/93nG+9b5xvvXO9c75zvXO+c5xvnW+ca5xvfGuca3trfGucZ/5z/3f/e/93/3v/f/9//3//f/9//3//f/9//3v/f/9/33ffc/9//3e9b5x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93e2N7Z/9//3u+b99z/3//f/9//3//f/97/3//f/97/3v/f/97/3ved75znG++c71z3nffe/9//3//f/9//3//f/9//3//f/97/3v/d/93vW+ca5xr/3v/f/9//3v/f/9//3//f/9//3//f/9//3//e993vnP/e/97/3eca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95znGe+b/97vm++b/93/3f/f/9//3//f/9//3//f/9//3//f9933nO9b95z33P/e/9//3//f/9//3//f/9//3//f/9//3//f/9//3//f/9/3nf/e/97/3eca5xrvW//e/93/3//f/9//3//f/9//3//e/9//3u+c95z/3//e75zvX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93nGfeb/9733O+b99z/3//f/9//3//f/9//3//f/9//3vfd953/3ffd/93/3f/f/9//3//f/9//3//f/9//3//f/9//3//f/9//3//f/9//3//f/9//3v/e/9//3v+c5xr/3f/d/97/3//f/9//3//f/9//3//f/9//3v/e/9//3/ec95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95zvW+ca/97vm+cZ/93/3//d/9//3//f/5//3//f/9/3nved5xv3nP/d/9//3v/e/97/3//f/9//3//f/9//3//f/9//3//f/9//3//f/9//3//f/9//3//f/9//3v/d/93/3v+c/9z3nP/e/9//3//f/9//3//f/9//3//e/97/3f/f/9333O+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v/f/973nObZ/97vWveb/93/3v/e/9//3//f/9//3//f/9/3nved71z/3//f/9//3//f/97/3//f/9//3//f/9//3//f/9//3//f/9//3//f/9//3//f/9//3//f/9//3//f/9//3//e/97/3fed953/3//f/9//3//f/9//3//f/9//3//e51r/3/fc71v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97vWtaX/9z/2/eb95v/3v/f/9//3//f/97/3//f/97vXO9c953/3//f/9//3//f/9//3//f/9//3//f/5//3//f/9//3//f/9//3//f/9//3//f/9//3//f/9//3//f/9//3//f/9//3//f/973nedb75z/3v/f/9//3//f/9//3//f/9733eca/97/3d8Y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OdZ95r/2/+b95v/3f/f/9//3//f/9//3//e/933nPed953/3//f/9//3//f/9//3//f/9//3//f/5//3//f/9//3//f/9//3//f/9//3//f/9//3//f/9//3//f/9//3//f/9//3//f/9//3//e993vnPfd/93/3//f/9//3//f/9//3//e95z33f/d99vvmv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//3+cZ75v/3f/b91r/3f/e/9//3//f/9//3//f/93nW+9c/93/3//f/9//3//f/9//3//f/9//3//f/9//3/+f/9//3//f/97/3//f/9//3//f/9//3//f/9//3//f/9//3//f/9//3//f/9//3//f/9//3vfd71vvW/ee/9//3//f/9//3//f/9/33ffc99z/3tcY99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/fd75v33P/d71r/3f/e/9//3v/f/9//3//f997vnPed/97/3//f/9//3v/f/9//3//f/9//3//f/9//3//f/9//3//f/9//3//f/97/3//f/9//3//f/9//3//f/9//3//f/9//3//f/9//3//f/9//3//f/97/3e9c5xv/3v/f/97/3//f/9//3v/f99z33f/e75rnmv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/3/fd51v3nP/d95z3nP/e/9//3//e/97/3//f/97nXPed/97/3//f/9//3//f/9//3//f/9//3//f/9//3//f/9//3//f/9//3vfc99333f/e/9//3//e/9//3//f/9//3//f/9//3//f/9//3//f/9//3//f/9//3//e/97e2u9c953/3//f/9//3//f/9//3vfc75z/3eda51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/e95vfGf/d/933nf/e/9//3//f/9//3//f/97vXPee/9//3//f/9//3//f/9//3//f/9//3//f/9//3//f/9//3//f/9//3++c51vfGffc/97/3//f/9//3//f/9//3//f/9//3//f/9//3//f/9//3//f/9//3//f/9//3//e5trvW//f/9//3v/f/9//3//f/97nWv/f75vvmv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zvWu+b99z33ffd/9//3//f/9//3//f/973m/dc/9//3//f/9//3//f/9//3//f/9//3//f/9//3//f/9//3//f/9//3//e75zW2daZ71v/3v/f/9//3v/f/9//3//f/9//3//f/9//3//f/9//3//f/9//3//f/9//3//f/97vW97a/93/3//f/97/3//f/9//3u+c99z/3e+b51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e/97nWfeb/97/3e+c/9//3//f/9//3//f/973nPec/53/3//f/9//3//f/9//3//f/9//3//f/9//3//f/9//3//f/9//3//f/9/vnd8b1pnvXP/e/9//3//f/9//3//f/9//3//f/9//3//f/9//3//f/9//3//f/9//3//f/9//3//d71ve2fed/9//3/fe/9//3//f/97nGv/e/93e2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//f/97/3d8Y/93/3e9b/9//3//f/9/33v/f/9//3eca/93/3//f/9//3//f/9//3//f/9//3//f/9//3//f/9//3//f/9//3//f/9//3//f/9/3Xv/f/9//3//f/9//3//f/9//3//f/9//3//f/9//3//f/9//3//e/9//3//f/9//3//e/93/3f/f71v/3//f/9//3//f/97/3++c71v/3feb3tn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v/c5xj/3u9b993/3//f/9//3//f/9//3/ed95v/3f/e/9//3//f/9//3//f/9//3//f/9//3//f/9//3//f/9//3//f/9//3//f/9//3/+f/9//3//f/9//3//f/9//3//f/9//3//f/9//3//f/9//3//f/9//3//f/9//3//f/97/3f/e/97vW//f/9//3//f/9//3//f/97vnP/d99znW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/9//3v/d71r32//e5xr/3v/f/9//3//f/9/3nf/e5xv/3v/c/9//3//f/9//3//f/9//3//f/9//3//f/9//3//f/9//3//f/9//3//f/9//3//f/9//3//f/9//3//f/9//3//f/97/3//f/9//3f/d/97/3//e/97vXPed953vXf/f/9/vmv/c/9333NbZ/97/3v/f/9//3//f/9//3v/d75v/3vec71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v/e95zvWv/e/93vWv/f/97/3/fe997/3/fe51v3nf/f/97/3//f/9//3//f/9//3//f/9//3//f/9//3//f/9//3//f/9//3//f/9//3//f/9//3//f/9//3//f/9//3//f/9733f/e/9//3vfc51v/3v/e/9/33d8a5xrvXOcc/9//399Y79r/3edZ3xn/3f/f/9//3//f/9//3v/f/97nWv/e/97e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/e/5z3W+da/97nWv/d/97/3udb/97nW//f/97nW//e/9//3//f/9//3//f/9//3//f/97/3//e/97/3//f993/3v/e/93/3f/d993/3v/f/9//3ved71z/3//e51vvW//f/97fWt8a/97/3v/e75vfGf/d/97/3vfc1tjnW/ed997/3//f3xfv2f/b51nnWv/f/9//3//f/9//3//f/9//3+ca/97/3tbY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97/neca95z/3eda/97/3//e5xr/3u9b/97/3+9c/9//3//f/9//3//e/9//3//d95z/3vec/97/3v/f/93vm//c/97nWt9Z31nvmu+a/93/3v/f75znW//f/9/fGeda/97/3tbX31n/3v/e/9733N8Y/93/3v/e95vnGffc/9//3//f/97nme/Z/9vXGPfc/9//3//f/9//3//f/9//3//f/93/3P/e51n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vdb5tr/3ffd75z/3//e/97e2f/e71v/3f/e/93vXP/e/9//3/ed71v/3f/f5xrvW//d51vvm//d/9733NbY/9z/3d9YztbnmeeZ51nv2//e/97vm99a/97/3ueZ31n/3f/c31fXGP/e/93/3vfb3xj/3P/e/933297Z/93/3//f/9//3ueY79jv2dcX/93/3//e/9//3//f/9//3//f/9//3u9b/9733Oda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e95ze2f/f75z/3//d/9//398a/933nP/d/97/3t7a953/3//f/93e2f/e/97vW++c/9/vm+da/9z/3vfb1xj/3P/e31j32v/d/93v2vfb/97/3uda51n/3f/e55nnmf/b/9vfWN9Y/97/3v/e99vW1//d/93/3v/c51r33P/f/97/3//e59nnl/fa3xj/3//f/9//3//f/9//3//f/9//3v/f3xn/3v/d51n33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d/97Ol/fb/93nWv/e/9//3//f71333ved/97/3v/e1tj/3f/f/9/vW+ca/9333N8Z/93/3f/e3xjvmt8Y1xfXF//c/93nme/b/93/3v/c1pj/3vfc/93nGf/e/933298X/93XF++Zztb32//e/9733NbX99z/3f/e/93Ol86X3xnnWvfd/97fmN+XzxbfmP/d/93/3f/e/973nf/f/9//3v/f/9/vnPfc/97fGf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tcY99z33N8Y/97/3//f/9//3//f/9//3//f/93fGPfc/9//3v/d71r/3ffc75r/3f/e/93nmeeZ/9zfWOeZ/9z/3ueZ51r/3f/f/9zfGf/d/97/3edZ/97/3ffb3xj/3OdY99vfGO/b/97/3v/dztf/3P/e/9//3eda51r3nO+b/97/3ufZ11fnmN9X/9z/3f/e75v/3u9b/97/3//f/9//3++c99z/3uda99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/e1xj/3ffb71r/3f/f/9//3//f/9//3//f/97/3dbX99z/3v/f/97vmu+a95vvmv/e/93/3e+a31n/3e+a55r/3f/d55rfWf/e/93/3d8Y/9z/3ffb3xj/3f/d99vXFvfb55n/3OeZ99z/3v/e/93W2O+b/97/3f/d3xnvm//d/97/3v/e59nPFvfb31nnWf/e/97nGv/e71vvXP/f/9//3//f/97vm//e75r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f/93nWv/d/9z33P/f/9//3//f/9//3//f/9//3//d3xjvm//f/97/3ucY5xnvmvfb/93/3v/d/9zW2P/e51r33P/e/97nmt9Y/97/3v/d51nvmv/d99rfGP/d/97/298X79n32v/d55rvmv/e/97/3dbY75v/3f/f/93fGeda/9//3//f/93328bV/97v2t8Y/93/398a/9/nG+9c/9//3//f/9//3/fc/9333Pe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e/9733Oda/97nWf/d/97/3//f/9//3//f/9//3//e/97XGPfc/97/3v/c5xjfGPfb75r32//d/97/3dbY/97fGffb/97/3u/bztb/3f/d/93fWO/a/93/3NbW/9z/3f/d1xfnmffb/93nWeea/97/3v/e51rvm//e/97/3t8a51r/3f/e/97/3u/bxpX/3vfcztfvm//d71v/3e9c71z/3//f/9//3//f75v/3f/d75v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+da79v/3udZ/93/3//f/9//3//f/9//3//e/9//3uda99z/3//e/97nme9Z/9z/2+dZ/93/3v/e3xn33NaY/93/3v/f79vXV//c/97/3N9Y99r/3f/c3xf/3P/e/93fWN9Y/93/3e+a51r/3//d/9zfGN8Z75vvnP/d75vfGeca3tn33f/d/93XGP/f/93vm+db/973nf/e953/nv/f/9//3//f/9/33P/d/97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e51rnmv/e3xj/3v/e/9//3/+f/9//3//f/9//3v/e3xn33P/e/97/3e+a51n/3f/c51n/3P/d/9733d8Z1tj/3f/f/9733d9Y99v/3Pfb1xf/3P/c/9zfGP/c/93/3dcY3xn/3v/e3xnfGf/c51nfGdaXxlfW2Oda/97vm+db3xrfGu+c/97/3vfc/97/3v/e/93/3v/f957/3//f/9//3//f/9//3/fc/93/3d8Z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e/9/fGe/b/97fGP/e/97/3//f/5//3//f/9//3//f/97nWveb/97/3v/d75nnWf/d/93nGf/d/93/3v/f3tre2f/f/9//3vfd31nnmffc51nXGP/e/97/3uda99z/3vfd3xrW2f/f/9/vm++b/973m//d/93/3v/e/97/3v/e/97/3//f/9//3//f/9//3vfd/9//3//f/9/3nv/f/9//3//f/9//3//f/93/3P/e1t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uda79v/3udZ/93/3//f/9//3//f/9//3//f/97/3e+b95v/3f/e/933298Y/9zfGO+b99z/3v/e/97fGuca/97/3//e/97O2M7X1tjnm/fc/97/3v/f5xv3nf/f/9/33v/f/9//3//e/97/3f/e/93/3v/e/97/3v/e/9//3//e/9//3v/f/97/3//f/9//3v/f/9//397a/57/3//f/9//3//f/9/33P/d/9z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f3xn32//e75r/3f/f/9//3//f/9//3//f99333N9Z3xnfGeda51r/3u+a5xn32+da95v/3f/e/9//3/ed71v/3//f/9//3//e993/3v/e/9//3//f/9//nv/f/9//3//f/9//3//f/97/3v/f/97/3//d/9//3f/f/97/3v/e/9//3//f/97/3//e/9//3v/e/9//3//f5xv/3v/f/9//3//f/9//3/fc/9z/3d8Z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e/97fGeea/93nWf/d/97/3//f/9//3//f/9//3/fc75vnmvfc75zvnP/e/9zvW//d99z/3v/e/9//3v/f/97/3f/f/9//3//f/9//3//e/9//3//f/9//3//f/9//3//f/9//3//f/9//3//f/97/3//d993/3v/e/97/3+9b/97/3v/e/97vnP/d/973nO+c753/3v/f/9/fG//f/9//3//f/9//n//f75v/3ffc3x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398Z75v/3e+a/93/3//f/9//3//f/9//3//f/97/3f/e/97/3//e/9//3v/f/97/3//e/9//3v/f/9//3//e/9//3//f/9//3//f/9//3//f/9//3//f/9//3/+e/9//3//f/9//3//f/9333O+b95znGv/e75z/3//f71v33f/e71z/3+cb/933ne+c5xvvnPfd/9//3+dc/97/3//f/9//3//f/9//3P/d/93n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3xnnmv/e51n/3f/f/9//3//f/9//3++d/97/3v/e/97/3v/e/9//3v/e/97/3//d/93/3v/e/97/3v/f/97/3//e/9//3vfd/97/3v/f/973ne9c/573nf/f7xz/3ved/9/vXP/e95z3nPfd/93/3u+c/97nGv/d/9/vW//e993vXP/f9533nfed71vvW+db993/3v/f3xr/3v/f/9//3//f/9//3/fb/93/3ed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//f/9/fGe+b/97nWf/d/9//3//f/9//3//f51z/3f/f/97/3//e/9//3v/e953/3//e/57vG//e953/3++c/9/3nf/f953/3+cb75znW/fd/9//3/dc91z3ne9b/93vW/fc99z/3u+b/93/3fec/9733P/f71v/3+9b953/3ved/93/3u9c/9//3v/e/5333e+c993/3f/f/97nW//e/9//3//f/9//3//f99v/3P/d5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t8Z51n/3udZ/93/3v/f/9//3/+f/9/e2vfd/93/3vfc99zvnO+c/973XP+d/57/nu8c/53/3v/e71z/3u+c/973nP/e3xn3nPec99z/3//e/97/3P/e5xn/3udZ99vvmv/e55n/3Pfc75v33Oca75vW2f/e75z3nP/e953/3vfd/97/3v/e/97/3//d/93/3f/e/97/3udb/97/3//f/9//3//e/9/vWv/c99zfG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1xjnWf/d51r/3f/f/9//3//f/9//3+9c/93/3//e/97/3f/d953/3+cb9533Xf/f71z/3//f/9/nW//f71z/3+9c/9/e2v/e95z3nf/e/97vXO9b95znWv/e75vvm++b/97vmv/d/97/3v/f/97/3+ca/9//3v/f/9//3//f/9//3//f/9//3//f/9//3v/f/9//3//e75z/3//f/9//3//f/9//3u+b/9z/3N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9733N8Y/9332/ec/9//3//f99//3//f953nWv/d/97/3ved953e2v/e/933nP/e/973ne9c953vne9d/97nHOcc7xz/3//e5xzWWv/f/9//n/de953/3v/f997/3//f/97/3//e/9//3//f/97/3//e/97/3//f99//3//f/9/3n//f/9//3//f/97/3v/f/97/3v/f3xrvnP/f/93/3//e/97/3//d75v/3uda75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fc51n/3Pfd5xr/3//f/9//3//f/9//3uca/97/3v/f/973nu9c/9//3f/d/97/3ved953vnf/f/9//3//e/9//nv/f/9//3//f/9/vHf/f/5/nHP/f/9/33v/f/9//3//f/9//3//f/9//3//f/9/33v/f/9//3//f/9//3//f/9//3//f/9//nv/f/9//3v/f/9/W2f/d/9733f/d/97/3v/f95z/3f/e75vv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/93fWO/b/93fGf/f/9//3//f/9//3//e5xr3nP/f/97/3+9d/9//3v/d95z/3v/f/9//3v/f/9/3nf/e/9//3//e/9//3v/e953/3v/f/97/3ved/9//3//f/9//3//f/9/33f/d/97/3//e/97/3ffc/97/3v/f/9//3//f99//3/fe997/3//f/9//3//e/9/vnN8a/9//3+9b99z/3v/e/93vW//d/93fWf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e+a51n/3tbY/97/3//f/9//3//f/9/3nOca/97/3//f/9//3//e/93/3v/e/9//3//f/9//3/ee/9//3//f/9//3//f/9//3f/e/97/3v/e/9//3vfd11n+lpVRlRCdUZ0RrZOdUKWRrdOt04aWxpb33O/c/9//3//f/97/3//f/9//3//f/9//3//e/9//3+db75z/3//d95z3nP/e/97/3e9a/9/32+da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/e79vfGP/d3xjvm//f997/3//e/9//3v/fzlf/3//f/9//3//f/9//3//f/9//3//f/9//3//f/9//3//f/97/3v/f/9/v2//e/9z32//c/97W2PYUlQ+l0r6Vjxffmeea1tfnmsaVzxbGlfYTrdKVD51RjM+2VZ9Z/93/3//e/9733f/e/9//3v/e/97/3//e3xn/3++c75vvW/fc/93/3v+d/9z/3u+a55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97/3dbY/9zvmu9a/97/3//f/9//3//f/97WmPed/9//3v/f/9//3//f/9//3//f/9//3//f/9//3//f/9/vXPec/9333P/e31jO1//e/9zlUZ0Qjpb32/fb99vfmffb99z33P/e/9z/3P/d79r33M7W11juE6WSjM+ND7YUr9v/3v/f/97/3//f/9//3//f75vfWv/e/9333P/e/97/3v/d/5z/3f/d31n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//e3tjvWv/d3xj/3v/f/9//3v/e/93/3e9b5xr/3v/f/9//3//f/9//3//f/9//3//f/9//3//f/9//3+db/97/3ffb/93/3u/a/lWc0IZV/93vmvfc/93/3O/b/93/3edZ/93v2/fb/9zv2v/d79v/3d9Z/93/3eea/laM0JUQhpb/3u/c/9//3v/f993nm++b/97/3v/d/97/3v/d/93vW//d79vfWP/c/97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e/9/W2OcY/93e2P/d/9/33ffd51v/3eda/9/WmP/e/9/33v/f/9//3//f/9//3//f/9//3//f/9//3//e71z/3//e75r/3v/dztflUZ8Z75v/3u9a/93/3v/d55r/3v/d3xnvm//e/93/3d9Z/9/33P/f79z/3//e/9//3//e1tndUrQNflav3P/e/93v3Oea/9//3vfc75v/3v/d/93/3fec/93vmt9Y/97/3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v/f/97vm+9b75rnWu/b99z/3v/d/97/3f/d/9z/3Pfb99v3mvfb99v/3P/c/93/3f/e/97/3v/d99znmuda3xnnWuda/97/3v/f/9//3//f/9//3//f/9//3//f/9//3//f/9//3//f/9//3//f/9//3//f/9//3//f/9//3//f/9//3//f/9//3//f/9//3//f/9//3/fe997t1awNRtf/3//e993/3//f/9//3//f/9//n//f/9//3//f753W2ucc997/3//f/9//3//f/9//3//f/9//3//f/9//3//f59z+mKwOVRKfW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33e+b51rnmt9Z3xnvm/fb99v33P/c/93/3f/e/93/3v/d/9333Pfc75vvm99Z51rnWe+b75v/3f/e/9//3//f/9//3//f/9//3//f/9//3//f/9//3//f/9//3//f/9//3//f/9//3//f/9//3//f/9//3//f/9//3//f/9//3//f/9//3//f/9//3//f/9//3//e5ZO8TnYVv9//3//f993/3//f/5//3//f/9//3//f/9//3//f/9//3//f/9//3//f/9//3//f/9//3//f/9//3//f/9//3//f9haO2ffe/9//3//f957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v/d99znWuda51rnWt8Z51rfGeda5xnnWt8Z51rfGecZ3xnfGd8Z99z33P/e/97/3//f/9//3//f/9//3//f/9//3//f/9//3//f/9//3//f/9//3//f/9//3//f/9//3//f/9//3//f/9//3//f/9//3//f/9//3//f/9//3//f/9//3//f/9//3//f/9//3/5WhI+2Fb/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e/9//3v/f/97/3//f/9//3f/e993/3v/d/97/3v/f/97/3//f/9//3v/f/97/3//e/9//3//f/9//3//f/9//3//f/9//3//f/9//3//f/9//3//f/9//3//f/9//3//f/9//3//f/9//3//f/9//3//f/9//3//f/9//3//f/9//3//f/9//3//f997/3//f/9/O2NURlRKnm//e/9/33v/f/9//3//f/9//3//f/9//3//f/9//3//f/9//3//f/9//3//f/9//3//f/9//3//f/9//3//f99//3//f/9//3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97/3v/e/97/3v/f/9//3//f/9//3//f/9//3//e/9//3v/f/97/3//e/9//3//f/9//3//f/9//3//f/9//3//f/9//3//f/9//3//f/9//3//f/9//3//f/9//3//f/9//3//f/9//3//f/9//3//f/9//3//f/9//3//f/9//3//f957/3//f/9//3//f31rdEp1SpVO33v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/3//f/9//3//f/9//3//f/9//3//f/9//3//f/9//3//f/9//3//f/9//3//f/9//3//f/9//3//f/9//3/+f/9//3//f/9//3//f/9//3//f/9//3//f/9//3//f/9//3//f/9//3//f/9//3//f/9//3//f/9//3//f/9//3//f713/3//f/9//3v/f/9//3+db7ZS8T3fd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+d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WwAAAFwAAAABAAAAqyr5QY7j+EEKAAAAUAAAAA8AAABMAAAAAAAAAAAAAAAAAAAA//////////9sAAAATABpAG4AYQBzACAAUwBvAGwAbwBtAGkAbgBhAHMASB0FAAAAAwAAAAcAAAAGAAAABQAAAAMAAAAGAAAABwAAAAMAAAAHAAAACQAAAAMAAAAHAAAABg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</Object>
  <Object Id="idInvalidSigLnImg">AQAAAGwAAAAAAAAAAAAAAP8AAAB/AAAAAAAAAAAAAAAmHwAAjw8AACBFTUYAAAEApPgAANEAAAAFAAAAAAAAAAAAAAAAAAAAgAcAADgEAABWAgAAUAEAAAAAAAAAAAAAAAAAAPAfCQCAIAU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Kgb3JgcAMCaHABd08R0AQAAAICYHAAAAAAAAwAAAAAAAAABAAAAAAAAALkAAADYzbwNAAAAAGAQdxcDAAAAuQAAACAOdxcAAAAAYBB3FyjCd1YDAAAAMMJ3VgEAAACQPiwRIG6wVpd3dFbisrl7n8Jv+lDBcQAwmhwAuczEdAAAHAADAAAAxczEdCifHADg////AAAAAAAAAAAAAAAAkAEAAAAAAAEAAAAAYQByAGkAYQBsAAAABgAAAAAAAAAAAAN0AAAAAFQGqX8GAAAA4JkcAHDq+HPgmRwAAAAAAAACAAAAAAAAAAAAAAAAAAAAAAAAuHmdVpA+LBHIyB0PZHYACAAAAAAlAAAADAAAAAMAAAAYAAAADAAAAAAAAAISAAAADAAAAAEAAAAWAAAADAAAAAgAAABUAAAAVAAAAAoAAAAnAAAAHgAAAEoAAAABAAAAqyr5QY7j+E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v/e/93/3f/d/9333P/d99z/3f/c/93/3f/d/93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vec75vvm+9a71vnWuda5xnnWuda71rnWu9a51rvm+9b/9733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v/e/9//3v/e/97/3u+b75vfWdbX3xnnGuda99zvnPfc99z/3f/d/97/3f/e/93/3f/d/9733ffe75zvW+9b/9z/3f/e/97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v/f99zvm98Y1xjvmv/e/97/3f/e/9//3v/e/97/3//e/97/3v/e/97/3v/d/9//3v/f/9//3//e/97/3P/b71n/2/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33Pec51vvm/fc/9333P/d/9z32+da99333e+c71v/3ffc71vvnPfc75z33O+c99z3nP/d993/3vfd/93/3f/e/93/3f/d/9zvWu+c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93vnO+c75z/3f/c/97/3v/d/93/3e+b/93/3v/f/97/3v/f/9//3v/f/93/3v/d/97/3f/d/93/3//e/933nP/c/9z/3fec/9333O+c51v3nPfd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97/3/fd75znGu+b993/3v/e/9333f/d99z/3f/e/933nPfc99z/3ffd99333P/d/97/3f/e/97/3f/e99z/3v/d/97/3f/d99333e9b5xre2fec/97/3/ec71vvW/f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vec75zvm//d/97/3vfd/9333P/e/9//3//e/97vnP/f/97/3v/e/9733P/d/97/3udb/9333P/d/973nP/e/93/3P/c99z/3v/f/9//3vfd75333f/d/97/3ffc71v33P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93/3uca71vvm//d/93/3vfd99z/3//f/97/3v/d/97/3vec/97/3//d/933nPfc95z/3f/e75v/3v/d/93/3++b/97/3f/d95v3m/ec/9//3//f/9//3+dc75z/3f/e/9333Peb95zvnP/e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e/933nO9b75v/3f/e/93vnO+b/97/3v/e993/3v/f/9//3v/d3tr/3//e/9/3nPec/93/3vec/9/nW//e95z/3f/e51v/3feb95r3m/ec/9//3//f/9//3//f/9//3//e95z/3f/d/9733Odb51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v/e/973W97Z95z/3f/d75v3nP/d/9//3//f95333fed/9733f/e75zvXP/e/97/3f/e/93/3v/e/97/3v/e/97/3v/d/97/3f/d71r/m/+c/93/3f/f/9//3//f/9//3//f/97/3//d/9z33P/f/93fGtbZ/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97/3f/f/97WmOcZ/97/3ffd99z/3v/e/9//3//f/97/3v/d/973nf/e/97/3//f/9//3v/f/97/3vfd/9333ffd953/3v/d/97/3v/f/97/3f/c/93/3f/f/9//3/fe/9//3//f/9//3//e/97/3f/e/93/3v/d95znW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v/e75ve2eca/9z/3f/d95z/3v/e/9//3//f/97/3/ed/97/3f/e/97/3//d/93nG+9b5xvvXO9c75zvXO+c5xvnW+ca5xvfGuca3trfGucZ/5z/3f/e/93/3v/f/9//3//f/9//3//f/9//3v/f/9/33ffc/9//3e9b5x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93e2N7Z/9//3u+b99z/3//f/9//3//f/97/3//f/97/3v/f/97/3ved75znG++c71z3nffe/9//3//f/9//3//f/9//3//f/97/3v/d/93vW+ca5xr/3v/f/9//3v/f/9//3//f/9//3//f/9//3//e993vnP/e/97/3eca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95znGe+b/97vm++b/93/3f/f/9//3//f/9//3//f/9//3//f9933nO9b95z33P/e/9//3//f/9//3//f/9//3//f/9//3//f/9//3//f/9/3nf/e/97/3eca5xrvW//e/93/3//f/9//3//f/9//3//e/9//3u+c95z/3//e75zvXP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93nGfeb/9733O+b99z/3//f/9//3//f/9//3//f/9//3vfd953/3ffd/93/3f/f/9//3//f/9//3//f/9//3//f/9//3//f/9//3//f/9//3//f/9//3v/e/9//3v+c5xr/3f/d/97/3//f/9//3//f/9//3//f/9//3v/e/9//3/ec95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95zvW+ca/97vm+cZ/93/3//d/9//3//f/5//3//f/9/3nved5xv3nP/d/9//3v/e/97/3//f/9//3//f/9//3//f/9//3//f/9//3//f/9//3//f/9//3//f/9//3v/d/93/3v+c/9z3nP/e/9//3//f/9//3//f/9//3//e/97/3f/f/9333O+b/93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v/f/973nObZ/97vWveb/93/3v/e/9//3//f/9//3//f/9/3nved71z/3//f/9//3//f/97/3//f/9//3//f/9//3//f/9//3//f/9//3//f/9//3//f/9//3//f/9//3//f/9//3//e/97/3fed953/3//f/9//3//f/9//3//f/9//3//e51r/3/fc71vvn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97vWtaX/9z/2/eb95v/3v/f/9//3//f/97/3//f/97vXO9c953/3//f/9//3//f/9//3//f/9//3//f/5//3//f/9//3//f/9//3//f/9//3//f/9//3//f/9//3//f/9//3//f/9//3//f/973nedb75z/3v/f/9//3//f/9//3//f/9733eca/97/3d8Y/9z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33OdZ95r/2/+b95v/3f/f/9//3//f/9//3//e/933nPed953/3//f/9//3//f/9//3//f/9//3//f/5//3//f/9//3//f/9//3//f/9//3//f/9//3//f/9//3//f/9//3//f/9//3//f/9//3//e993vnPfd/93/3//f/9//3//f/9//3//e95z33f/d99vvmv/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e/9//3+cZ75v/3f/b91r/3f/e/9//3//f/9//3//f/93nW+9c/93/3//f/9//3//f/9//3//f/9//3//f/9//3/+f/9//3//f/97/3//f/9//3//f/9//3//f/9//3//f/9//3//f/9//3//f/9//3//f/9//3vfd71vvW/ee/9//3//f/9//3//f/9/33ffc99z/3tcY99v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97/3/fd75v33P/d71r/3f/e/9//3v/f/9//3//f997vnPed/97/3//f/9//3v/f/9//3//f/9//3//f/9//3//f/9//3//f/9//3//f/97/3//f/9//3//f/9//3//f/9//3//f/9//3//f/9//3//f/9//3//f/97/3e9c5xv/3v/f/97/3//f/9//3v/f99z33f/e75rnmv/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93/3/fd51v3nP/d95z3nP/e/9//3//e/97/3//f/97nXPed/97/3//f/9//3//f/9//3//f/9//3//f/9//3//f/9//3//f/9//3vfc99333f/e/9//3//e/9//3//f/9//3//f/9//3//f/9//3//f/9//3//f/9//3//e/97e2u9c953/3//f/9//3//f/9//3vfc75z/3eda51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v/e95vfGf/d/933nf/e/9//3//f/9//3//f/97vXPee/9//3//f/9//3//f/9//3//f/9//3//f/9//3//f/9//3//f/9//3++c51vfGffc/97/3//f/9//3//f/9//3//f/9//3//f/9//3//f/9//3//f/9//3//f/9//3//e5trvW//f/9//3v/f/9//3//f/97nWv/f75vvmv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e/9zvWu+b99z33ffd/9//3//f/9//3//f/973m/dc/9//3//f/9//3//f/9//3//f/9//3//f/9//3//f/9//3//f/9//3//e75zW2daZ71v/3v/f/9//3v/f/9//3//f/9//3//f/9//3//f/9//3//f/9//3//f/9//3//f/97vW97a/93/3//f/97/3//f/9//3u+c99z/3e+b51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e/97nWfeb/97/3e+c/9//3//f/9//3//f/973nPec/53/3//f/9//3//f/9//3//f/9//3//f/9//3//f/9//3//f/9//3//f/9/vnd8b1pnvXP/e/9//3//f/9//3//f/9//3//f/9//3//f/9//3//f/9//3//f/9//3//f/9//3//d71ve2fed/9//3/fe/9//3//f/97nGv/e/93e2P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//f/97/3d8Y/93/3e9b/9//3//f/9/33v/f/9//3eca/93/3//f/9//3//f/9//3//f/9//3//f/9//3//f/9//3//f/9//3//f/9//3//f/9/3Xv/f/9//3//f/9//3//f/9//3//f/9//3//f/9//3//f/9//3//e/9//3//f/9//3//e/93/3f/f71v/3//f/9//3//f/97/3++c71v/3feb3tn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v/c5xj/3u9b993/3//f/9//3//f/9//3/ed95v/3f/e/9//3//f/9//3//f/9//3//f/9//3//f/9//3//f/9//3//f/9//3//f/9//3/+f/9//3//f/9//3//f/9//3//f/9//3//f/9//3//f/9//3//f/9//3//f/9//3//f/97/3f/e/97vW//f/9//3//f/9//3//f/97vnP/d99znW/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/9//3v/d71r32//e5xr/3v/f/9//3//f/9/3nf/e5xv/3v/c/9//3//f/9//3//f/9//3//f/9//3//f/9//3//f/9//3//f/9//3//f/9//3//f/9//3//f/9//3//f/9//3//f/97/3//f/9//3f/d/97/3//e/97vXPed953vXf/f/9/vmv/c/9333NbZ/97/3v/f/9//3//f/9//3v/d75v/3vec71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v/e95zvWv/e/93vWv/f/97/3/fe997/3/fe51v3nf/f/97/3//f/9//3//f/9//3//f/9//3//f/9//3//f/9//3//f/9//3//f/9//3//f/9//3//f/9//3//f/9//3//f/9733f/e/9//3vfc51v/3v/e/9/33d8a5xrvXOcc/9//399Y79r/3edZ3xn/3f/f/9//3//f/9//3v/f/97nWv/e/97e2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/e/5z3W+da/97nWv/d/97/3udb/97nW//f/97nW//e/9//3//f/9//3//f/9//3//f/97/3//e/97/3//f993/3v/e/93/3f/d993/3v/f/9//3ved71z/3//e51vvW//f/97fWt8a/97/3v/e75vfGf/d/97/3vfc1tjnW/ed997/3//f3xfv2f/b51nnWv/f/9//3//f/9//3//f/9//3+ca/97/3tbY993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97/neca95z/3eda/97/3//e5xr/3u9b/97/3+9c/9//3//f/9//3//e/9//3//d95z/3vec/97/3v/f/93vm//c/97nWt9Z31nvmu+a/93/3v/f75znW//f/9/fGeda/97/3tbX31n/3v/e/9733N8Y/93/3v/e95vnGffc/9//3//f/97nme/Z/9vXGPfc/9//3//f/9//3//f/9//3//f/93/3P/e51n33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vdb5tr/3ffd75z/3//e/97e2f/e71v/3f/e/93vXP/e/9//3/ed71v/3f/f5xrvW//d51vvm//d/9733NbY/9z/3d9YztbnmeeZ51nv2//e/97vm99a/97/3ueZ31n/3f/c31fXGP/e/93/3vfb3xj/3P/e/933297Z/93/3//f/9//3ueY79jv2dcX/93/3//e/9//3//f/9//3//f/9//3u9b/9733Oda/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e95ze2f/f75z/3//d/9//398a/933nP/d/97/3t7a953/3//f/93e2f/e/97vW++c/9/vm+da/9z/3vfb1xj/3P/e31j32v/d/93v2vfb/97/3uda51n/3f/e55nnmf/b/9vfWN9Y/97/3v/e99vW1//d/93/3v/c51r33P/f/97/3//e59nnl/fa3xj/3//f/9//3//f/9//3//f/9//3v/f3xn/3v/d51n33P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d/97Ol/fb/93nWv/e/9//3//f71333ved/97/3v/e1tj/3f/f/9/vW+ca/9333N8Z/93/3f/e3xjvmt8Y1xfXF//c/93nme/b/93/3v/c1pj/3vfc/93nGf/e/933298X/93XF++Zztb32//e/9733NbX99z/3f/e/93Ol86X3xnnWvfd/97fmN+XzxbfmP/d/93/3f/e/973nf/f/9//3v/f/9/vnPfc/97fGffc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tcY99z33N8Y/97/3//f/9//3//f/9//3//f/93fGPfc/9//3v/d71r/3ffc75r/3f/e/93nmeeZ/9zfWOeZ/9z/3ueZ51r/3f/f/9zfGf/d/97/3edZ/97/3ffb3xj/3OdY99vfGO/b/97/3v/dztf/3P/e/9//3eda51r3nO+b/97/3ufZ11fnmN9X/9z/3f/e75v/3u9b/97/3//f/9//3++c99z/3uda99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/e1xj/3ffb71r/3f/f/9//3//f/9//3//f/97/3dbX99z/3v/f/97vmu+a95vvmv/e/93/3e+a31n/3e+a55r/3f/d55rfWf/e/93/3d8Y/9z/3ffb3xj/3f/d99vXFvfb55n/3OeZ99z/3v/e/93W2O+b/97/3f/d3xnvm//d/97/3v/e59nPFvfb31nnWf/e/97nGv/e71vvXP/f/9//3//f/97vm//e75r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f/93nWv/d/9z33P/f/9//3//f/9//3//f/9//3//d3xjvm//f/97/3ucY5xnvmvfb/93/3v/d/9zW2P/e51r33P/e/97nmt9Y/97/3v/d51nvmv/d99rfGP/d/97/298X79n32v/d55rvmv/e/97/3dbY75v/3f/f/93fGeda/9//3//f/93328bV/97v2t8Y/93/398a/9/nG+9c/9//3//f/9//3/fc/9333Peb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e/9733Oda/97nWf/d/97/3//f/9//3//f/9//3//e/97XGPfc/97/3v/c5xjfGPfb75r32//d/97/3dbY/97fGffb/97/3u/bztb/3f/d/93fWO/a/93/3NbW/9z/3f/d1xfnmffb/93nWeea/97/3v/e51rvm//e/97/3t8a51r/3f/e/97/3u/bxpX/3vfcztfvm//d71v/3e9c71z/3//f/9//3//f75v/3f/d75v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+da79v/3udZ/93/3//f/9//3//f/9//3//e/9//3uda99z/3//e/97nme9Z/9z/2+dZ/93/3v/e3xn33NaY/93/3v/f79vXV//c/97/3N9Y99r/3f/c3xf/3P/e/93fWN9Y/93/3e+a51r/3//d/9zfGN8Z75vvnP/d75vfGeca3tn33f/d/93XGP/f/93vm+db/973nf/e953/nv/f/9//3//f/9/33P/d/97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e51rnmv/e3xj/3v/e/9//3/+f/9//3//f/9//3v/e3xn33P/e/97/3e+a51n/3f/c51n/3P/d/9733d8Z1tj/3f/f/9733d9Y99v/3Pfb1xf/3P/c/9zfGP/c/93/3dcY3xn/3v/e3xnfGf/c51nfGdaXxlfW2Oda/97vm+db3xrfGu+c/97/3vfc/97/3v/e/93/3v/f957/3//f/9//3//f/9//3/fc/93/3d8Z/93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e/9/fGe/b/97fGP/e/97/3//f/5//3//f/9//3//f/97nWveb/97/3v/d75nnWf/d/93nGf/d/93/3v/f3tre2f/f/9//3vfd31nnmffc51nXGP/e/97/3uda99z/3vfd3xrW2f/f/9/vm++b/973m//d/93/3v/e/97/3v/e/97/3//f/9//3//f/9//3vfd/9//3//f/9/3nv/f/9//3//f/9//3//f/93/3P/e1tj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uda79v/3udZ/93/3//f/9//3//f/9//3//f/97/3e+b95v/3f/e/933298Y/9zfGO+b99z/3v/e/97fGuca/97/3//e/97O2M7X1tjnm/fc/97/3v/f5xv3nf/f/9/33v/f/9//3//e/97/3f/e/93/3v/e/97/3v/e/9//3//e/9//3v/f/97/3//f/9//3v/f/9//397a/57/3//f/9//3//f/9/33P/d/9znW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v/f3xn32//e75r/3f/f/9//3//f/9//3//f99333N9Z3xnfGeda51r/3u+a5xn32+da95v/3f/e/9//3/ed71v/3//f/9//3//e993/3v/e/9//3//f/9//nv/f/9//3//f/9//3//f/97/3v/f/97/3//d/9//3f/f/97/3v/e/9//3//f/97/3//e/9//3v/e/9//3//f5xv/3v/f/9//3//f/9//3/fc/9z/3d8Z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e/97fGeea/93nWf/d/97/3//f/9//3//f/9//3/fc75vnmvfc75zvnP/e/9zvW//d99z/3v/e/9//3v/f/97/3f/f/9//3//f/9//3//e/9//3//f/9//3//f/9//3//f/9//3//f/9//3//f/97/3//d993/3v/e/97/3+9b/97/3v/e/97vnP/d/973nO+c753/3v/f/9/fG//f/9//3//f/9//n//f75v/3ffc3xn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97/398Z75v/3e+a/93/3//f/9//3//f/9//3//f/97/3f/e/97/3//e/9//3v/f/97/3//e/9//3v/f/9//3//e/9//3//f/9//3//f/9//3//f/9//3//f/9//3/+e/9//3//f/9//3//f/9333O+b95znGv/e75z/3//f71v33f/e71z/3+cb/933ne+c5xvvnPfd/9//3+dc/97/3//f/9//3//f/9//3P/d/93nW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3xnnmv/e51n/3f/f/9//3//f/9//3++d/97/3v/e/97/3v/e/9//3v/e/97/3//d/93/3v/e/97/3v/f/97/3//e/9//3vfd/97/3v/f/973ne9c/573nf/f7xz/3ved/9/vXP/e95z3nPfd/93/3u+c/97nGv/d/9/vW//e993vXP/f9533nfed71vvW+db993/3v/f3xr/3v/f/9//3//f/9//3/fb/93/3eda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97/3//f/9/fGe+b/97nWf/d/9//3//f/9//3//f51z/3f/f/97/3//e/9//3v/e953/3//e/57vG//e953/3++c/9/3nf/f953/3+cb75znW/fd/9//3/dc91z3ne9b/93vW/fc99z/3u+b/93/3fec/9733P/f71v/3+9b953/3ved/93/3u9c/9//3v/e/5333e+c993/3f/f/97nW//e/9//3//f/9//3//f99v/3P/d5x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t8Z51n/3udZ/93/3v/f/9//3/+f/9/e2vfd/93/3vfc99zvnO+c/973XP+d/57/nu8c/53/3v/e71z/3u+c/973nP/e3xn3nPec99z/3//e/97/3P/e5xn/3udZ99vvmv/e55n/3Pfc75v33Oca75vW2f/e75z3nP/e953/3vfd/97/3v/e/97/3//d/93/3f/e/97/3udb/97/3//f/9//3//e/9/vWv/c99zfG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1xjnWf/d51r/3f/f/9//3//f/9//3+9c/93/3//e/97/3f/d953/3+cb9533Xf/f71z/3//f/9/nW//f71z/3+9c/9/e2v/e95z3nf/e/97vXO9b95znWv/e75vvm++b/97vmv/d/97/3v/f/97/3+ca/9//3v/f/9//3//f/9//3//f/9//3//f/9//3v/f/9//3//e75z/3//f/9//3//f/9//3u+b/9z/3N8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9733N8Y/9332/ec/9//3//f99//3//f953nWv/d/97/3ved953e2v/e/933nP/e/973ne9c953vne9d/97nHOcc7xz/3//e5xzWWv/f/9//n/de953/3v/f997/3//f/97/3//e/9//3//f/97/3//e/97/3//f99//3//f/9/3n//f/9//3//f/97/3v/f/97/3v/f3xrvnP/f/93/3//e/97/3//d75v/3uda75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fc51n/3Pfd5xr/3//f/9//3//f/9//3uca/97/3v/f/973nu9c/9//3f/d/97/3ved953vnf/f/9//3//e/9//nv/f/9//3//f/9/vHf/f/5/nHP/f/9/33v/f/9//3//f/9//3//f/9//3//f/9/33v/f/9//3//f/9//3//f/9//3//f/9//nv/f/9//3v/f/9/W2f/d/9733f/d/97/3v/f95z/3f/e75vvm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e/93fWO/b/93fGf/f/9//3//f/9//3//e5xr3nP/f/97/3+9d/9//3v/d95z/3v/f/9//3v/f/9/3nf/e/9//3//e/9//3v/e953/3v/f/97/3ved/9//3//f/9//3//f/9/33f/d/97/3//e/97/3ffc/97/3v/f/9//3//f99//3/fe997/3//f/9//3//e/9/vnN8a/9//3+9b99z/3v/e/93vW//d/93fWf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e+a51n/3tbY/97/3//f/9//3//f/9/3nOca/97/3//f/9//3//e/93/3v/e/9//3//f/9//3/ee/9//3//f/9//3//f/9//3f/e/97/3v/e/9//3vfd11n+lpVRlRCdUZ0RrZOdUKWRrdOt04aWxpb33O/c/9//3//f/97/3//f/9//3//f/9//3//e/9//3+db75z/3//d95z3nP/e/97/3e9a/9/32+da99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v/e79vfGP/d3xjvm//f997/3//e/9//3v/fzlf/3//f/9//3//f/9//3//f/9//3//f/9//3//f/9//3//f/97/3v/f/9/v2//e/9z32//c/97W2PYUlQ+l0r6Vjxffmeea1tfnmsaVzxbGlfYTrdKVD51RjM+2VZ9Z/93/3//e/9733f/e/9//3v/e/97/3//e3xn/3++c75vvW/fc/93/3v+d/9z/3u+a55r/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97/3dbY/9zvmu9a/97/3//f/9//3//f/97WmPed/9//3v/f/9//3//f/9//3//f/9//3//f/9//3//f/9/vXPec/9333P/e31jO1//e/9zlUZ0Qjpb32/fb99vfmffb99z33P/e/9z/3P/d79r33M7W11juE6WSjM+ND7YUr9v/3v/f/97/3//f/9//3//f75vfWv/e/9333P/e/97/3v/d/5z/3f/d31n33P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97/3//e3tjvWv/d3xj/3v/f/9//3v/e/93/3e9b5xr/3v/f/9//3//f/9//3//f/9//3//f/9//3//f/9//3+db/97/3ffb/93/3u/a/lWc0IZV/93vmvfc/93/3O/b/93/3edZ/93v2/fb/9zv2v/d79v/3d9Z/93/3eea/laM0JUQhpb/3u/c/9//3v/f993nm++b/97/3v/d/97/3v/d/93vW//d79vfWP/c/97/3f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e/9/W2OcY/93e2P/d/9/33ffd51v/3eda/9/WmP/e/9/33v/f/9//3//f/9//3//f/9//3//f/9//3//e71z/3//e75r/3v/dztflUZ8Z75v/3u9a/93/3v/d55r/3v/d3xnvm//e/93/3d9Z/9/33P/f79z/3//e/9//3//e1tndUrQNflav3P/e/93v3Oea/9//3vfc75v/3v/d/93/3fec/93vmt9Y/97/3v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v/f/97vm+9b75rnWu/b99z/3v/d/97/3f/d/9z/3Pfb99v3mvfb99v/3P/c/93/3f/e/97/3v/d99znmuda3xnnWuda/97/3v/f/9//3//f/9//3//f/9//3//f/9//3//f/9//3//f/9//3//f/9//3//f/9//3//f/9//3//f/9//3//f/9//3//f/9//3//f/9//3/fe997t1awNRtf/3//e993/3//f/9//3//f/9//n//f/9//3//f753W2ucc997/3//f/9//3//f/9//3//f/9//3//f/9//3//f59z+mKwOVRKfW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33e+b51rnmt9Z3xnvm/fb99v33P/c/93/3f/e/93/3v/d/9333Pfc75vvm99Z51rnWe+b75v/3f/e/9//3//f/9//3//f/9//3//f/9//3//f/9//3//f/9//3//f/9//3//f/9//3//f/9//3//f/9//3//f/9//3//f/9//3//f/9//3//f/9//3//f/9//3//e5ZO8TnYVv9//3//f993/3//f/5//3//f/9//3//f/9//3//f/9//3//f/9//3//f/9//3//f/9//3//f/9//3//f/9//3//f9haO2ffe/9//3//f957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97/3v/d99znWuda51rnWt8Z51rfGeda5xnnWt8Z51rfGecZ3xnfGd8Z99z33P/e/97/3//f/9//3//f/9//3//f/9//3//f/9//3//f/9//3//f/9//3//f/9//3//f/9//3//f/9//3//f/9//3//f/9//3//f/9//3//f/9//3//f/9//3//f/9//3//f/9//3/5WhI+2Fb/e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e/9//3v/f/97/3//f/9//3f/e993/3v/d/97/3v/f/97/3//f/9//3v/f/97/3//e/9//3//f/9//3//f/9//3//f/9//3//f/9//3//f/9//3//f/9//3//f/9//3//f/9//3//f/9//3//f/9//3//f/9//3//f/9//3//f/9//3//f/9//3//f997/3//f/9/O2NURlRKnm//e/9/33v/f/9//3//f/9//3//f/9//3//f/9//3//f/9//3//f/9//3//f/9//3//f/9//3//f/9//3//f99//3//f/9//3/+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97/3v/e/97/3v/f/9//3//f/9//3//f/9//3//e/9//3v/f/97/3//e/9//3//f/9//3//f/9//3//f/9//3//f/9//3//f/9//3//f/9//3//f/9//3//f/9//3//f/9//3//f/9//3//f/9//3//f/9//3//f/9//3//f/9//3//f957/3//f/9//3//f31rdEp1SpVO33v/f/9//3//f/9//3//f/9//3//f/9//3//f/9//3//f/9//3//f/9//3//f/9//3//f/9//3//f/9//3//f/9//3//f/5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957/3//f/9//3//f/9//3//f/9//3//f/9//3//f/9//3//f/9//3//f/9//3//f/9//3//f/9//3//f/9//3//f/9//3//f/9//3/+f/9//3//f/9//3//f/9//3//f/9//3//f/9//3//f/9//3//f/9//3//f/9//3//f/9//3//f/9//3//f/9//3//f713/3//f/9//3v/f/9//3+db7ZS8T3fd/9//3+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+d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CFC0EC-10A4-4F8F-AFC0-6C912F2769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11</Pages>
  <Words>3889</Words>
  <Characters>24619</Characters>
  <Application>Microsoft Office Word</Application>
  <DocSecurity>0</DocSecurity>
  <Lines>205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28452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vulsk</dc:creator>
  <cp:keywords/>
  <dc:description/>
  <cp:lastModifiedBy>lsmu</cp:lastModifiedBy>
  <cp:revision>19</cp:revision>
  <cp:lastPrinted>2018-10-02T10:00:00Z</cp:lastPrinted>
  <dcterms:created xsi:type="dcterms:W3CDTF">2018-09-26T11:26:00Z</dcterms:created>
  <dcterms:modified xsi:type="dcterms:W3CDTF">2018-10-02T12:00:00Z</dcterms:modified>
</cp:coreProperties>
</file>